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3B992" w14:textId="77777777" w:rsidR="00415AB8" w:rsidRPr="00516CC7" w:rsidRDefault="00415AB8" w:rsidP="00415AB8">
      <w:pPr>
        <w:spacing w:line="360" w:lineRule="auto"/>
        <w:jc w:val="center"/>
        <w:rPr>
          <w:rFonts w:ascii="David" w:hAnsi="David" w:cs="David"/>
          <w:b/>
          <w:bCs/>
          <w:color w:val="0070C0"/>
          <w:sz w:val="28"/>
          <w:szCs w:val="28"/>
          <w:rtl/>
        </w:rPr>
      </w:pPr>
      <w:r w:rsidRPr="00516CC7">
        <w:rPr>
          <w:rFonts w:ascii="David" w:hAnsi="David" w:cs="David"/>
          <w:b/>
          <w:bCs/>
          <w:color w:val="0070C0"/>
          <w:sz w:val="28"/>
          <w:szCs w:val="28"/>
          <w:rtl/>
        </w:rPr>
        <w:t xml:space="preserve">הסתברות ותהליכים </w:t>
      </w:r>
      <w:proofErr w:type="spellStart"/>
      <w:r w:rsidRPr="00516CC7">
        <w:rPr>
          <w:rFonts w:ascii="David" w:hAnsi="David" w:cs="David"/>
          <w:b/>
          <w:bCs/>
          <w:color w:val="0070C0"/>
          <w:sz w:val="28"/>
          <w:szCs w:val="28"/>
          <w:rtl/>
        </w:rPr>
        <w:t>סטוכסטיים</w:t>
      </w:r>
      <w:proofErr w:type="spellEnd"/>
      <w:r w:rsidRPr="00516CC7">
        <w:rPr>
          <w:rFonts w:ascii="David" w:hAnsi="David" w:cs="David"/>
          <w:b/>
          <w:bCs/>
          <w:color w:val="0070C0"/>
          <w:sz w:val="28"/>
          <w:szCs w:val="28"/>
          <w:rtl/>
        </w:rPr>
        <w:t xml:space="preserve"> (</w:t>
      </w:r>
      <w:r>
        <w:rPr>
          <w:rFonts w:ascii="David" w:hAnsi="David" w:cs="David" w:hint="cs"/>
          <w:b/>
          <w:bCs/>
          <w:color w:val="0070C0"/>
          <w:sz w:val="28"/>
          <w:szCs w:val="28"/>
          <w:rtl/>
        </w:rPr>
        <w:t>פרופ' יזהר בר-גד</w:t>
      </w:r>
      <w:r w:rsidRPr="00516CC7">
        <w:rPr>
          <w:rFonts w:ascii="David" w:hAnsi="David" w:cs="David"/>
          <w:b/>
          <w:bCs/>
          <w:color w:val="0070C0"/>
          <w:sz w:val="28"/>
          <w:szCs w:val="28"/>
          <w:rtl/>
        </w:rPr>
        <w:t>)</w:t>
      </w:r>
    </w:p>
    <w:p w14:paraId="300C5B91" w14:textId="7F15A3F5" w:rsidR="00415AB8" w:rsidRDefault="00415AB8" w:rsidP="00415AB8">
      <w:pPr>
        <w:spacing w:line="360" w:lineRule="auto"/>
        <w:jc w:val="center"/>
        <w:rPr>
          <w:rFonts w:ascii="David" w:hAnsi="David" w:cs="David"/>
          <w:b/>
          <w:bCs/>
          <w:color w:val="00B050"/>
          <w:sz w:val="28"/>
          <w:szCs w:val="28"/>
          <w:rtl/>
        </w:rPr>
      </w:pPr>
      <w:r>
        <w:rPr>
          <w:rFonts w:ascii="David" w:hAnsi="David" w:cs="David" w:hint="cs"/>
          <w:b/>
          <w:bCs/>
          <w:color w:val="00B050"/>
          <w:sz w:val="28"/>
          <w:szCs w:val="28"/>
          <w:rtl/>
        </w:rPr>
        <w:t>15</w:t>
      </w:r>
      <w:r w:rsidRPr="00516CC7">
        <w:rPr>
          <w:rFonts w:ascii="David" w:hAnsi="David" w:cs="David"/>
          <w:b/>
          <w:bCs/>
          <w:color w:val="00B050"/>
          <w:sz w:val="28"/>
          <w:szCs w:val="28"/>
          <w:rtl/>
        </w:rPr>
        <w:t>/03/202</w:t>
      </w:r>
      <w:r>
        <w:rPr>
          <w:rFonts w:ascii="David" w:hAnsi="David" w:cs="David" w:hint="cs"/>
          <w:b/>
          <w:bCs/>
          <w:color w:val="00B050"/>
          <w:sz w:val="28"/>
          <w:szCs w:val="28"/>
          <w:rtl/>
        </w:rPr>
        <w:t>0</w:t>
      </w:r>
      <w:r w:rsidR="008E1B46">
        <w:rPr>
          <w:rFonts w:ascii="David" w:hAnsi="David" w:cs="David" w:hint="cs"/>
          <w:b/>
          <w:bCs/>
          <w:color w:val="00B050"/>
          <w:sz w:val="28"/>
          <w:szCs w:val="28"/>
          <w:rtl/>
        </w:rPr>
        <w:t>, 17/03/2020</w:t>
      </w:r>
      <w:r w:rsidR="009D6E2F">
        <w:rPr>
          <w:rFonts w:ascii="David" w:hAnsi="David" w:cs="David" w:hint="cs"/>
          <w:b/>
          <w:bCs/>
          <w:color w:val="00B050"/>
          <w:sz w:val="28"/>
          <w:szCs w:val="28"/>
          <w:rtl/>
        </w:rPr>
        <w:t>, 22/03/2020</w:t>
      </w:r>
    </w:p>
    <w:p w14:paraId="3E3FED17" w14:textId="695CA899" w:rsidR="00415AB8" w:rsidRPr="00415AB8" w:rsidRDefault="00415AB8" w:rsidP="00415AB8">
      <w:pPr>
        <w:spacing w:line="360" w:lineRule="auto"/>
        <w:jc w:val="center"/>
        <w:rPr>
          <w:rFonts w:ascii="David" w:hAnsi="David" w:cs="David"/>
          <w:b/>
          <w:bCs/>
          <w:color w:val="00B050"/>
          <w:sz w:val="28"/>
          <w:szCs w:val="28"/>
          <w:rtl/>
        </w:rPr>
      </w:pPr>
      <w:r>
        <w:rPr>
          <w:rFonts w:ascii="David" w:hAnsi="David" w:cs="David" w:hint="cs"/>
          <w:b/>
          <w:bCs/>
          <w:color w:val="00B050"/>
          <w:sz w:val="28"/>
          <w:szCs w:val="28"/>
          <w:rtl/>
        </w:rPr>
        <w:t xml:space="preserve">תהליכים </w:t>
      </w:r>
      <w:proofErr w:type="spellStart"/>
      <w:r>
        <w:rPr>
          <w:rFonts w:ascii="David" w:hAnsi="David" w:cs="David" w:hint="cs"/>
          <w:b/>
          <w:bCs/>
          <w:color w:val="00B050"/>
          <w:sz w:val="28"/>
          <w:szCs w:val="28"/>
          <w:rtl/>
        </w:rPr>
        <w:t>סטוכסטיים</w:t>
      </w:r>
      <w:proofErr w:type="spellEnd"/>
    </w:p>
    <w:p w14:paraId="26D69310" w14:textId="77777777" w:rsidR="006B0732" w:rsidRDefault="006B0732" w:rsidP="009C20A1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</w:p>
    <w:p w14:paraId="315D9757" w14:textId="475220B8" w:rsidR="009B6BFC" w:rsidRDefault="00C81176" w:rsidP="009C20A1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אחת הבעיות שלנו במחקר מדעי, ובפרט מחקר מדעי במדעי המוח היא ש</w:t>
      </w:r>
      <w:r w:rsidR="009C20A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כפי שידוע לנו מהניסויים, חזרה על אותו ניסוי לא תוביל לאותה התוצאה- למשל אפילו מדידה של ה-</w:t>
      </w:r>
      <w:proofErr w:type="spellStart"/>
      <w:r w:rsidR="009C20A1">
        <w:rPr>
          <w:rFonts w:ascii="David" w:eastAsiaTheme="minorEastAsia" w:hAnsi="David" w:cs="David"/>
          <w:i/>
          <w:sz w:val="28"/>
          <w:szCs w:val="28"/>
          <w:lang w:val="en-GB"/>
        </w:rPr>
        <w:t>spyke</w:t>
      </w:r>
      <w:proofErr w:type="spellEnd"/>
      <w:r w:rsidR="009C20A1">
        <w:rPr>
          <w:rFonts w:ascii="David" w:eastAsiaTheme="minorEastAsia" w:hAnsi="David" w:cs="David"/>
          <w:i/>
          <w:sz w:val="28"/>
          <w:szCs w:val="28"/>
          <w:lang w:val="en-GB"/>
        </w:rPr>
        <w:t>-train</w:t>
      </w:r>
      <w:r w:rsidR="009C20A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 נוירון פעם אחרי פעם תביא לתוצאה שונה. </w:t>
      </w:r>
      <w:r w:rsidR="00D756E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לכן כשנרצה לפתח מסקנות מדעיות, למשל </w:t>
      </w:r>
      <w:r w:rsidR="009C20A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להצביע על דבר שקרה והוא חריג, מהם הערכים הנורמליים</w:t>
      </w:r>
      <w:r w:rsidR="00D756E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ומה האבנורמליים, מה הגירוי המתאים לנוירון וכדו'</w:t>
      </w:r>
      <w:r w:rsidR="009C20A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 לפיכך, אנליזה של סדרת אירועים דורשת מאיתנו מידול של התהליכים העומדים בבסיס מה שהביא לסדרת אירועים זו.</w:t>
      </w:r>
    </w:p>
    <w:p w14:paraId="75ACC24E" w14:textId="357FAD87" w:rsidR="004D1439" w:rsidRDefault="002C59ED" w:rsidP="00CC0215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 w:rsidRPr="002C59ED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 xml:space="preserve">תהליכים </w:t>
      </w:r>
      <w:proofErr w:type="spellStart"/>
      <w:r w:rsidRPr="002C59ED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סטוכסטיים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הם תהליכים המשלבים הסתברות או מקריות, הם רנדומליים ואינם דטרמיניסטיים.</w:t>
      </w:r>
      <w:r w:rsidR="00CC02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יש בהם עניין הסתברותי, שאיננה מתייחסת רק לסיכוי ההסתברותי עצמו- היא מתייחסת לתחום </w:t>
      </w:r>
      <w:proofErr w:type="spellStart"/>
      <w:r w:rsidR="00CC02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מסויים</w:t>
      </w:r>
      <w:proofErr w:type="spellEnd"/>
      <w:r w:rsidR="00CC02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ולטווח. בקורס הזה לא נתייחס רק למשהו </w:t>
      </w:r>
      <w:proofErr w:type="spellStart"/>
      <w:r w:rsidR="00CC02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סטוכסטי</w:t>
      </w:r>
      <w:proofErr w:type="spellEnd"/>
      <w:r w:rsidR="00CC02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אלא לתהליכים </w:t>
      </w:r>
      <w:proofErr w:type="spellStart"/>
      <w:r w:rsidR="00CC02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סטוכסטיים</w:t>
      </w:r>
      <w:proofErr w:type="spellEnd"/>
      <w:r w:rsidR="00CC02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המוגדרים ע"י </w:t>
      </w:r>
      <w:r w:rsidR="00A163D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אוסף של </w:t>
      </w:r>
      <w:r w:rsidR="003A3D7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משתנים </w:t>
      </w:r>
      <w:r w:rsidR="00CC02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מקריים</w:t>
      </w:r>
      <w:r w:rsidR="003A3D7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{</m:t>
        </m:r>
        <m:sSub>
          <m:sSub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X</m:t>
            </m:r>
          </m:e>
          <m:sub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i</m:t>
            </m:r>
          </m:sub>
        </m:sSub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}</m:t>
        </m:r>
      </m:oMath>
      <w:r w:rsidR="003A3D7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עבורם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i</m:t>
        </m:r>
        <m:r>
          <w:rPr>
            <w:rFonts w:ascii="Cambria Math" w:eastAsiaTheme="minorEastAsia" w:hAnsi="Cambria Math" w:cs="David"/>
            <w:sz w:val="28"/>
            <w:szCs w:val="28"/>
          </w:rPr>
          <m:t>∈I</m:t>
        </m:r>
      </m:oMath>
      <w:r w:rsidR="003A3D76">
        <w:rPr>
          <w:rFonts w:ascii="David" w:eastAsiaTheme="minorEastAsia" w:hAnsi="David" w:cs="David" w:hint="cs"/>
          <w:i/>
          <w:sz w:val="28"/>
          <w:szCs w:val="28"/>
          <w:rtl/>
        </w:rPr>
        <w:t xml:space="preserve"> (רציף או בדיד) </w:t>
      </w:r>
      <w:r w:rsidR="00151AF3">
        <w:rPr>
          <w:rFonts w:ascii="David" w:eastAsiaTheme="minorEastAsia" w:hAnsi="David" w:cs="David" w:hint="cs"/>
          <w:i/>
          <w:sz w:val="28"/>
          <w:szCs w:val="28"/>
          <w:rtl/>
        </w:rPr>
        <w:t>המעבירים ממרחב אירועים למרחב הסתברות</w:t>
      </w:r>
      <w:r w:rsidR="003A3D76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m:oMath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David"/>
                <w:sz w:val="28"/>
                <w:szCs w:val="28"/>
              </w:rPr>
              <m:t>Ω</m:t>
            </m:r>
            <m:r>
              <w:rPr>
                <w:rFonts w:ascii="Cambria Math" w:eastAsiaTheme="minorEastAsia" w:hAnsi="Cambria Math" w:cs="David"/>
                <w:sz w:val="28"/>
                <w:szCs w:val="28"/>
              </w:rPr>
              <m:t>,P</m:t>
            </m: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e>
        </m:d>
      </m:oMath>
      <w:r w:rsidR="003A3D76"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</w:p>
    <w:p w14:paraId="017F8903" w14:textId="30E1D6E3" w:rsidR="004D1439" w:rsidRDefault="00E3611D" w:rsidP="004D1439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רוב הזמן נתעסק בתהליכים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סטוכסטיים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המתקיימים על פני טווח זמן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מסויים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. 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תהליך </w:t>
      </w:r>
      <w:proofErr w:type="spellStart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סטוכסטי</w:t>
      </w:r>
      <w:proofErr w:type="spellEnd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המוגדר למשך טווח </w:t>
      </w:r>
      <w:proofErr w:type="spellStart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מסויים</w:t>
      </w:r>
      <w:proofErr w:type="spellEnd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נקרא </w:t>
      </w:r>
      <w:r w:rsidR="004D1439">
        <w:rPr>
          <w:rFonts w:ascii="David" w:eastAsiaTheme="minorEastAsia" w:hAnsi="David" w:cs="David" w:hint="cs"/>
          <w:b/>
          <w:bCs/>
          <w:i/>
          <w:sz w:val="28"/>
          <w:szCs w:val="28"/>
          <w:rtl/>
        </w:rPr>
        <w:t>סדרת זמנים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- לדוגמא שינוי הטמפרטורה במהלך היום</w:t>
      </w:r>
      <w:r w:rsidR="005E0D3A">
        <w:rPr>
          <w:rFonts w:ascii="David" w:eastAsiaTheme="minorEastAsia" w:hAnsi="David" w:cs="David" w:hint="cs"/>
          <w:i/>
          <w:sz w:val="28"/>
          <w:szCs w:val="28"/>
          <w:rtl/>
        </w:rPr>
        <w:t xml:space="preserve"> (משתנה רציף)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, כמות הגשם ביום </w:t>
      </w:r>
      <w:proofErr w:type="spellStart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מסויים</w:t>
      </w:r>
      <w:proofErr w:type="spellEnd"/>
      <w:r w:rsidR="005E0D3A"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לאורך השנה (משתנה בדיד)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, </w:t>
      </w:r>
      <w:r w:rsidR="005E0D3A">
        <w:rPr>
          <w:rFonts w:ascii="David" w:eastAsiaTheme="minorEastAsia" w:hAnsi="David" w:cs="David" w:hint="cs"/>
          <w:i/>
          <w:sz w:val="28"/>
          <w:szCs w:val="28"/>
          <w:rtl/>
        </w:rPr>
        <w:t>האם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 גשם ירד</w:t>
      </w:r>
      <w:r w:rsidR="005E0D3A"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ביום ספציפי לאורך השנה (משתנה בדיד </w:t>
      </w:r>
      <w:r w:rsidR="00D11ED6">
        <w:rPr>
          <w:rFonts w:ascii="David" w:eastAsiaTheme="minorEastAsia" w:hAnsi="David" w:cs="David" w:hint="cs"/>
          <w:i/>
          <w:sz w:val="28"/>
          <w:szCs w:val="28"/>
          <w:rtl/>
        </w:rPr>
        <w:t xml:space="preserve">שעבר </w:t>
      </w:r>
      <w:proofErr w:type="spellStart"/>
      <w:r w:rsidR="00D11ED6">
        <w:rPr>
          <w:rFonts w:ascii="David" w:eastAsiaTheme="minorEastAsia" w:hAnsi="David" w:cs="David" w:hint="cs"/>
          <w:i/>
          <w:sz w:val="28"/>
          <w:szCs w:val="28"/>
          <w:rtl/>
        </w:rPr>
        <w:t>קוונטיזציה</w:t>
      </w:r>
      <w:proofErr w:type="spellEnd"/>
      <w:r w:rsidR="005E0D3A">
        <w:rPr>
          <w:rFonts w:ascii="David" w:eastAsiaTheme="minorEastAsia" w:hAnsi="David" w:cs="David" w:hint="cs"/>
          <w:i/>
          <w:sz w:val="28"/>
          <w:szCs w:val="28"/>
          <w:rtl/>
        </w:rPr>
        <w:t xml:space="preserve">) 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וגובה האנשים שנכנסים לבניין </w:t>
      </w:r>
      <w:proofErr w:type="spellStart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מסויים</w:t>
      </w:r>
      <w:proofErr w:type="spellEnd"/>
      <w:r w:rsidR="005233F8"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במשך כל יום</w:t>
      </w:r>
      <w:r w:rsidR="00D11ED6">
        <w:rPr>
          <w:rFonts w:ascii="David" w:eastAsiaTheme="minorEastAsia" w:hAnsi="David" w:cs="David" w:hint="cs"/>
          <w:i/>
          <w:sz w:val="28"/>
          <w:szCs w:val="28"/>
          <w:rtl/>
        </w:rPr>
        <w:t xml:space="preserve"> (משתנה </w:t>
      </w:r>
      <w:r w:rsidR="0080769E">
        <w:rPr>
          <w:rFonts w:ascii="David" w:eastAsiaTheme="minorEastAsia" w:hAnsi="David" w:cs="David" w:hint="cs"/>
          <w:i/>
          <w:sz w:val="28"/>
          <w:szCs w:val="28"/>
          <w:rtl/>
        </w:rPr>
        <w:t>בדיד שאינו קורה לאורך סדרת זמנים)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. </w:t>
      </w:r>
      <w:r w:rsidR="00C07B92">
        <w:rPr>
          <w:rFonts w:ascii="David" w:eastAsiaTheme="minorEastAsia" w:hAnsi="David" w:cs="David" w:hint="cs"/>
          <w:i/>
          <w:sz w:val="28"/>
          <w:szCs w:val="28"/>
          <w:rtl/>
        </w:rPr>
        <w:t xml:space="preserve">הדוגמא האחרונה חשובה כיוון שהיא מדגימה אירוע שאין קשר הכרחי בין הזמן שבו התקבלה דגימה </w:t>
      </w:r>
      <w:proofErr w:type="spellStart"/>
      <w:r w:rsidR="00C07B92">
        <w:rPr>
          <w:rFonts w:ascii="David" w:eastAsiaTheme="minorEastAsia" w:hAnsi="David" w:cs="David" w:hint="cs"/>
          <w:i/>
          <w:sz w:val="28"/>
          <w:szCs w:val="28"/>
          <w:rtl/>
        </w:rPr>
        <w:t>מסויימת</w:t>
      </w:r>
      <w:proofErr w:type="spellEnd"/>
      <w:r w:rsidR="00C07B92"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לבין גובה הדגימה עצמה. </w:t>
      </w:r>
      <w:proofErr w:type="spellStart"/>
      <w:r w:rsidR="00F6502D">
        <w:rPr>
          <w:rFonts w:ascii="David" w:eastAsiaTheme="minorEastAsia" w:hAnsi="David" w:cs="David" w:hint="cs"/>
          <w:i/>
          <w:sz w:val="28"/>
          <w:szCs w:val="28"/>
          <w:rtl/>
        </w:rPr>
        <w:t>נ</w:t>
      </w:r>
      <w:r w:rsidR="00382D8A">
        <w:rPr>
          <w:rFonts w:ascii="David" w:eastAsiaTheme="minorEastAsia" w:hAnsi="David" w:cs="David" w:hint="cs"/>
          <w:i/>
          <w:sz w:val="28"/>
          <w:szCs w:val="28"/>
          <w:rtl/>
        </w:rPr>
        <w:t>תהליכים</w:t>
      </w:r>
      <w:proofErr w:type="spellEnd"/>
      <w:r w:rsidR="00382D8A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proofErr w:type="spellStart"/>
      <w:r w:rsidR="00382D8A">
        <w:rPr>
          <w:rFonts w:ascii="David" w:eastAsiaTheme="minorEastAsia" w:hAnsi="David" w:cs="David" w:hint="cs"/>
          <w:i/>
          <w:sz w:val="28"/>
          <w:szCs w:val="28"/>
          <w:rtl/>
        </w:rPr>
        <w:t>סטוכסטיים</w:t>
      </w:r>
      <w:proofErr w:type="spellEnd"/>
      <w:r w:rsidR="00382D8A"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נוספים שנדון בהם מעט הם תהליכים </w:t>
      </w:r>
      <w:proofErr w:type="spellStart"/>
      <w:r w:rsidR="00382D8A">
        <w:rPr>
          <w:rFonts w:ascii="David" w:eastAsiaTheme="minorEastAsia" w:hAnsi="David" w:cs="David" w:hint="cs"/>
          <w:i/>
          <w:sz w:val="28"/>
          <w:szCs w:val="28"/>
          <w:rtl/>
        </w:rPr>
        <w:t>סטוכסטיים</w:t>
      </w:r>
      <w:proofErr w:type="spellEnd"/>
      <w:r w:rsidR="00382D8A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המוגדר</w:t>
      </w:r>
      <w:r w:rsidR="00382D8A">
        <w:rPr>
          <w:rFonts w:ascii="David" w:eastAsiaTheme="minorEastAsia" w:hAnsi="David" w:cs="David" w:hint="cs"/>
          <w:i/>
          <w:sz w:val="28"/>
          <w:szCs w:val="28"/>
          <w:rtl/>
        </w:rPr>
        <w:t>ים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 על מרחב </w:t>
      </w:r>
      <w:proofErr w:type="spellStart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מסויים</w:t>
      </w:r>
      <w:proofErr w:type="spellEnd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 w:rsidR="00382D8A">
        <w:rPr>
          <w:rFonts w:ascii="David" w:eastAsiaTheme="minorEastAsia" w:hAnsi="David" w:cs="David" w:hint="cs"/>
          <w:i/>
          <w:sz w:val="28"/>
          <w:szCs w:val="28"/>
          <w:rtl/>
        </w:rPr>
        <w:t>ו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נקרא</w:t>
      </w:r>
      <w:r w:rsidR="00382D8A">
        <w:rPr>
          <w:rFonts w:ascii="David" w:eastAsiaTheme="minorEastAsia" w:hAnsi="David" w:cs="David" w:hint="cs"/>
          <w:i/>
          <w:sz w:val="28"/>
          <w:szCs w:val="28"/>
          <w:rtl/>
        </w:rPr>
        <w:t>ים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 w:rsidR="004D1439">
        <w:rPr>
          <w:rFonts w:ascii="David" w:eastAsiaTheme="minorEastAsia" w:hAnsi="David" w:cs="David" w:hint="cs"/>
          <w:b/>
          <w:bCs/>
          <w:i/>
          <w:sz w:val="28"/>
          <w:szCs w:val="28"/>
          <w:rtl/>
        </w:rPr>
        <w:t>שדה רנדומלי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</w:p>
    <w:p w14:paraId="3D19797B" w14:textId="1CA092FB" w:rsidR="00F841F1" w:rsidRDefault="00A11793" w:rsidP="004D1439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ישנם תהליכים הנקראים תהליכים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סטציונריים</w:t>
      </w:r>
      <w:proofErr w:type="spellEnd"/>
      <w:r w:rsidR="00592655">
        <w:rPr>
          <w:rFonts w:ascii="David" w:eastAsiaTheme="minorEastAsia" w:hAnsi="David" w:cs="David" w:hint="cs"/>
          <w:i/>
          <w:sz w:val="28"/>
          <w:szCs w:val="28"/>
          <w:rtl/>
        </w:rPr>
        <w:t xml:space="preserve">, שהיא הנחה שאנחנו נוהגים להניח לגבי תהליכים </w:t>
      </w:r>
      <w:proofErr w:type="spellStart"/>
      <w:r w:rsidR="00592655">
        <w:rPr>
          <w:rFonts w:ascii="David" w:eastAsiaTheme="minorEastAsia" w:hAnsi="David" w:cs="David" w:hint="cs"/>
          <w:i/>
          <w:sz w:val="28"/>
          <w:szCs w:val="28"/>
          <w:rtl/>
        </w:rPr>
        <w:t>סטוכסטיים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  <w:r w:rsidR="00592655"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משמעם שאין חשיבות לזמן שבו בחרנו לדגום את המידע, אלא שהרצף יכול לזוז בטווח </w:t>
      </w:r>
      <w:proofErr w:type="spellStart"/>
      <w:r w:rsidR="00592655">
        <w:rPr>
          <w:rFonts w:ascii="David" w:eastAsiaTheme="minorEastAsia" w:hAnsi="David" w:cs="David" w:hint="cs"/>
          <w:i/>
          <w:sz w:val="28"/>
          <w:szCs w:val="28"/>
          <w:rtl/>
        </w:rPr>
        <w:t>מסויים</w:t>
      </w:r>
      <w:proofErr w:type="spellEnd"/>
      <w:r w:rsidR="00592655"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של זמן ועדיין להיות מספיק </w:t>
      </w:r>
      <w:proofErr w:type="spellStart"/>
      <w:r w:rsidR="0063737F">
        <w:rPr>
          <w:rFonts w:ascii="David" w:eastAsiaTheme="minorEastAsia" w:hAnsi="David" w:cs="David" w:hint="cs"/>
          <w:i/>
          <w:sz w:val="28"/>
          <w:szCs w:val="28"/>
          <w:rtl/>
        </w:rPr>
        <w:t>מדוייק</w:t>
      </w:r>
      <w:proofErr w:type="spellEnd"/>
      <w:r w:rsidR="00592655"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ב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תהליך </w:t>
      </w:r>
      <w:proofErr w:type="spellStart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סטוכסטי</w:t>
      </w:r>
      <w:proofErr w:type="spellEnd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שבו יש שילוב של התפלגות הסתברות שונה איננו משתנה כאשר </w:t>
      </w:r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lastRenderedPageBreak/>
        <w:t xml:space="preserve">משנים את האינדקסים השונים שלו באותו אופן, שכן הוא שומר על ליניאריות במשתנים שלו- כלומר לא משנה מתי התחלנו לדגום ניסוי </w:t>
      </w:r>
      <w:proofErr w:type="spellStart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>מסויים</w:t>
      </w:r>
      <w:proofErr w:type="spellEnd"/>
      <w:r w:rsidR="004D1439">
        <w:rPr>
          <w:rFonts w:ascii="David" w:eastAsiaTheme="minorEastAsia" w:hAnsi="David" w:cs="David" w:hint="cs"/>
          <w:i/>
          <w:sz w:val="28"/>
          <w:szCs w:val="28"/>
          <w:rtl/>
        </w:rPr>
        <w:t xml:space="preserve"> אנחנו מתייחסים אליו כרלוונטי לכל זמן מדידה אחר שהיינו מודדים.</w:t>
      </w:r>
      <w:r w:rsidR="00303D48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 w:rsidR="00F841F1">
        <w:rPr>
          <w:rFonts w:ascii="David" w:eastAsiaTheme="minorEastAsia" w:hAnsi="David" w:cs="David" w:hint="cs"/>
          <w:i/>
          <w:sz w:val="28"/>
          <w:szCs w:val="28"/>
          <w:rtl/>
        </w:rPr>
        <w:t xml:space="preserve">בין הבעיות שיש לנו זה שאנחנו רוצים לבדוק את </w:t>
      </w:r>
      <w:proofErr w:type="spellStart"/>
      <w:r w:rsidR="00F841F1">
        <w:rPr>
          <w:rFonts w:ascii="David" w:eastAsiaTheme="minorEastAsia" w:hAnsi="David" w:cs="David" w:hint="cs"/>
          <w:i/>
          <w:sz w:val="28"/>
          <w:szCs w:val="28"/>
          <w:rtl/>
        </w:rPr>
        <w:t>הסטציונריות</w:t>
      </w:r>
      <w:proofErr w:type="spellEnd"/>
      <w:r w:rsidR="00F841F1">
        <w:rPr>
          <w:rFonts w:ascii="David" w:eastAsiaTheme="minorEastAsia" w:hAnsi="David" w:cs="David" w:hint="cs"/>
          <w:i/>
          <w:sz w:val="28"/>
          <w:szCs w:val="28"/>
          <w:rtl/>
        </w:rPr>
        <w:t xml:space="preserve"> על כל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n</m:t>
        </m:r>
      </m:oMath>
      <w:r w:rsidR="00F841F1">
        <w:rPr>
          <w:rFonts w:ascii="David" w:eastAsiaTheme="minorEastAsia" w:hAnsi="David" w:cs="David" w:hint="cs"/>
          <w:i/>
          <w:sz w:val="28"/>
          <w:szCs w:val="28"/>
          <w:rtl/>
        </w:rPr>
        <w:t xml:space="preserve">-יה, כלומר כל גודל של </w:t>
      </w:r>
      <w:r w:rsidR="0035799D">
        <w:rPr>
          <w:rFonts w:ascii="David" w:eastAsiaTheme="minorEastAsia" w:hAnsi="David" w:cs="David" w:hint="cs"/>
          <w:i/>
          <w:sz w:val="28"/>
          <w:szCs w:val="28"/>
          <w:rtl/>
        </w:rPr>
        <w:t>קבוצת משתנים מקריים</w:t>
      </w:r>
      <w:r w:rsidR="00F841F1"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שנחליט לבחור ולא משנה מה גודל הזזת הזמן.</w:t>
      </w:r>
    </w:p>
    <w:p w14:paraId="4917C0A3" w14:textId="4DFEA554" w:rsidR="004D1439" w:rsidRDefault="00303D48" w:rsidP="004D1439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הפונקציה </w:t>
      </w:r>
      <w:r>
        <w:rPr>
          <w:rFonts w:ascii="David" w:eastAsiaTheme="minorEastAsia" w:hAnsi="David" w:cs="David" w:hint="cs"/>
          <w:i/>
          <w:sz w:val="28"/>
          <w:szCs w:val="28"/>
        </w:rPr>
        <w:t>PDF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המתארת מצב כזה שומרת על הנורמליזציה שלה ע"י 1, לפי ההגדרות שעלו בתרגול. </w:t>
      </w:r>
      <w:r w:rsidR="00985A4A">
        <w:rPr>
          <w:rFonts w:ascii="David" w:eastAsiaTheme="minorEastAsia" w:hAnsi="David" w:cs="David" w:hint="cs"/>
          <w:i/>
          <w:sz w:val="28"/>
          <w:szCs w:val="28"/>
          <w:rtl/>
        </w:rPr>
        <w:t xml:space="preserve">נוסף על פונקציית </w:t>
      </w:r>
      <w:r w:rsidR="00985A4A">
        <w:rPr>
          <w:rFonts w:ascii="David" w:eastAsiaTheme="minorEastAsia" w:hAnsi="David" w:cs="David" w:hint="cs"/>
          <w:i/>
          <w:sz w:val="28"/>
          <w:szCs w:val="28"/>
        </w:rPr>
        <w:t>CDF</w:t>
      </w:r>
      <w:r w:rsidR="00985A4A"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מהתרגול, קיים לעיתים שימוש גם בפונקציה המשלימה שלה </w:t>
      </w:r>
      <w:r w:rsidR="00985A4A">
        <w:rPr>
          <w:rFonts w:ascii="David" w:eastAsiaTheme="minorEastAsia" w:hAnsi="David" w:cs="David"/>
          <w:i/>
          <w:sz w:val="28"/>
          <w:szCs w:val="28"/>
          <w:lang w:val="en-GB"/>
        </w:rPr>
        <w:t>survival function</w:t>
      </w:r>
      <w:r w:rsidR="00985A4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:</w:t>
      </w:r>
    </w:p>
    <w:p w14:paraId="4651C639" w14:textId="032427FF" w:rsidR="00985A4A" w:rsidRPr="00F2271B" w:rsidRDefault="00985A4A" w:rsidP="00985A4A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1-F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x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x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y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dy</m:t>
              </m:r>
            </m:e>
          </m:nary>
        </m:oMath>
      </m:oMathPara>
    </w:p>
    <w:p w14:paraId="1D1F0FB8" w14:textId="40B7C7B7" w:rsidR="00F2271B" w:rsidRDefault="00F2271B" w:rsidP="0035799D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תהליך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מסדר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N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מוגדר עבור כל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n={1,…,N}</m:t>
        </m:r>
      </m:oMath>
      <w:r w:rsidR="00CB73D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משמעו שאנחנו מניחים שהתהליך הוא סטציונרי עד הגודל של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N</m:t>
        </m:r>
      </m:oMath>
      <w:r w:rsidR="0035799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דגימות. כלומר שעד הגודל של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N</m:t>
        </m:r>
      </m:oMath>
      <w:r w:rsidR="0035799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אנחנו מניחים את הנחת הסטציונריות- ההתנהגות הזהה לאור הזזה בזמן. התהליך הנפוץ ביותר שעליו אנחנו מדברים בהקשר זה הוא תהליך סטציונרי מסדר 2 שנקרא לרוב גם "תהליך חלש"</w:t>
      </w:r>
      <w:r w:rsidR="0031425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(</w:t>
      </w:r>
      <w:r w:rsidR="0031425C">
        <w:rPr>
          <w:rFonts w:ascii="David" w:eastAsiaTheme="minorEastAsia" w:hAnsi="David" w:cs="David"/>
          <w:i/>
          <w:sz w:val="28"/>
          <w:szCs w:val="28"/>
          <w:lang w:val="en-GB"/>
        </w:rPr>
        <w:t>Weak Stationary Process</w:t>
      </w:r>
      <w:r w:rsidR="0031425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).</w:t>
      </w:r>
    </w:p>
    <w:p w14:paraId="657588C7" w14:textId="690D1734" w:rsidR="00AC7552" w:rsidRDefault="00AC7552" w:rsidP="0035799D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חשוב לציין כי האינדקסים אינם חייבים להיות סמוכים אחד לשני, אלא יכולים להיות בין כל זוג אינדקסים. להלן נסמן 1 ו-2 רק לצורך נוחות. הדוגמא המובעת פה מביעה קשר זהה בין אירוע בזמן 1 ואירוע בזמן 2, כמו אירוע בזמן 10 ואירוע בזמן 87.</w:t>
      </w:r>
    </w:p>
    <w:p w14:paraId="4D976BB6" w14:textId="4CD38A67" w:rsidR="001366CF" w:rsidRDefault="001366CF" w:rsidP="00F2271B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התוחלת ש</w:t>
      </w:r>
      <w:r w:rsidR="00A76AC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 תהליכים כאלה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נתונה ע"י:</w:t>
      </w:r>
    </w:p>
    <w:p w14:paraId="09B97FF2" w14:textId="197CD56B" w:rsidR="001366CF" w:rsidRPr="001366CF" w:rsidRDefault="001366CF" w:rsidP="001366CF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E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</m:t>
          </m:r>
          <m:sSub>
            <m:sSub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x</m:t>
              </m:r>
            </m:sub>
          </m:sSub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μ</m:t>
              </m:r>
            </m:e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x</m:t>
              </m:r>
            </m:sub>
          </m:sSub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t+τ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 xml:space="preserve">  ∀τ</m:t>
          </m:r>
          <m:r>
            <m:rPr>
              <m:scr m:val="double-struck"/>
            </m:rPr>
            <w:rPr>
              <w:rFonts w:ascii="Cambria Math" w:eastAsiaTheme="minorEastAsia" w:hAnsi="Cambria Math" w:cs="David"/>
              <w:sz w:val="28"/>
              <w:szCs w:val="28"/>
            </w:rPr>
            <m:t>∈ R</m:t>
          </m:r>
        </m:oMath>
      </m:oMathPara>
    </w:p>
    <w:p w14:paraId="65142B6E" w14:textId="7AD461C5" w:rsidR="001366CF" w:rsidRDefault="001366CF" w:rsidP="002E2510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ה-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</w:rPr>
        <w:t>C</w:t>
      </w:r>
      <w:r>
        <w:rPr>
          <w:rFonts w:ascii="David" w:eastAsiaTheme="minorEastAsia" w:hAnsi="David" w:cs="David"/>
          <w:i/>
          <w:sz w:val="28"/>
          <w:szCs w:val="28"/>
        </w:rPr>
        <w:t>ov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שלהם תלוי על אינדקסים שונים זה מזה</w:t>
      </w:r>
      <w:r w:rsidR="0003507B">
        <w:rPr>
          <w:rFonts w:ascii="David" w:eastAsiaTheme="minorEastAsia" w:hAnsi="David" w:cs="David" w:hint="cs"/>
          <w:i/>
          <w:sz w:val="28"/>
          <w:szCs w:val="28"/>
          <w:rtl/>
        </w:rPr>
        <w:t xml:space="preserve">, כלומר אך ורק בהפרש הזמנים אך לא במקום </w:t>
      </w:r>
      <w:proofErr w:type="spellStart"/>
      <w:r w:rsidR="0003507B">
        <w:rPr>
          <w:rFonts w:ascii="David" w:eastAsiaTheme="minorEastAsia" w:hAnsi="David" w:cs="David" w:hint="cs"/>
          <w:i/>
          <w:sz w:val="28"/>
          <w:szCs w:val="28"/>
          <w:rtl/>
        </w:rPr>
        <w:t>המסויים</w:t>
      </w:r>
      <w:proofErr w:type="spellEnd"/>
      <w:r w:rsidR="0003507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בו הם מתרחשים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>:</w:t>
      </w:r>
    </w:p>
    <w:p w14:paraId="22CE0D83" w14:textId="23922F07" w:rsidR="001366CF" w:rsidRPr="00134281" w:rsidRDefault="001366CF" w:rsidP="001366CF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Cov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,X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2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=E[X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-</m:t>
          </m:r>
          <m:sSub>
            <m:sSub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μ</m:t>
              </m: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e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x</m:t>
              </m:r>
            </m:sub>
          </m:sSub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⋅</m:t>
          </m:r>
          <m:d>
            <m:dPr>
              <m:endChr m:val="]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μ</m:t>
                  </m: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e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=</m:t>
          </m:r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Cov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+</m:t>
                  </m:r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τ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,X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+τ</m:t>
                  </m:r>
                </m:e>
              </m:d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=Cov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,X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0</m:t>
                  </m:r>
                </m:e>
              </m:d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 </m:t>
          </m:r>
        </m:oMath>
      </m:oMathPara>
    </w:p>
    <w:p w14:paraId="5FAAA50F" w14:textId="77777777" w:rsidR="00055DAE" w:rsidRDefault="00134281" w:rsidP="00134281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דוגמא</w:t>
      </w:r>
      <w:r w:rsidR="00E37E4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ות להמחשה: </w:t>
      </w:r>
    </w:p>
    <w:p w14:paraId="3A22DAE3" w14:textId="3C35CFE4" w:rsidR="00134281" w:rsidRDefault="00055DAE" w:rsidP="00134281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lastRenderedPageBreak/>
        <w:t xml:space="preserve">מצב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: </w:t>
      </w:r>
      <w:r w:rsidR="0013428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רצף של לחיצות על לחצן ימני ולחצן שמאלי, כאשר לכל לחיצה יש הסתברות של 90 אחוזים להיות זהה לזו של קודמתה. זוהי דוגמא למצב </w:t>
      </w:r>
      <w:proofErr w:type="spellStart"/>
      <w:r w:rsidR="0013428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</w:t>
      </w:r>
      <w:proofErr w:type="spellEnd"/>
      <w:r w:rsidR="0013428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למרות שיש </w:t>
      </w:r>
      <w:proofErr w:type="spellStart"/>
      <w:r w:rsidR="00134281">
        <w:rPr>
          <w:rFonts w:ascii="David" w:eastAsiaTheme="minorEastAsia" w:hAnsi="David" w:cs="David"/>
          <w:i/>
          <w:sz w:val="28"/>
          <w:szCs w:val="28"/>
          <w:lang w:val="en-GB"/>
        </w:rPr>
        <w:t>cov</w:t>
      </w:r>
      <w:proofErr w:type="spellEnd"/>
      <w:r w:rsidR="0013428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טמפורלי חזק.</w:t>
      </w:r>
    </w:p>
    <w:p w14:paraId="3C2730BE" w14:textId="5640739B" w:rsidR="00134281" w:rsidRDefault="00134281" w:rsidP="00134281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דוגמא למצב לא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: כמות הגשם שנופל בכל יום בשנה במקום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מסויים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</w:t>
      </w:r>
      <w:r w:rsidR="00A51DA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ביוני ובינואר תהיה השפעה שונה של ההקשר בו המידע נמדד. 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במקרים רבים שינויים לטווח הרחוק ניתנים למחיקה ע"י שימוש בטכניקות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de-trending</w:t>
      </w:r>
      <w:r w:rsidR="009E7C79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(הורדת מגמות)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  <w:r w:rsidR="00A7231F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השיטות הללו מאפשרות לנו "להיפטר" מהשינויים לטווח הרחוק</w:t>
      </w:r>
      <w:r w:rsidR="006541B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 תהליך זה נמצא בשימוש לרוב במחקרי למידה, אבל יותר נלמד בהקשרים מחוץ לקורס כגון בכלכלה ותהליכים חברתיים.</w:t>
      </w:r>
    </w:p>
    <w:p w14:paraId="527265F9" w14:textId="631BBE88" w:rsidR="00677C1C" w:rsidRDefault="006541B6" w:rsidP="00134281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הערה מתודית לגבי מחקר- </w:t>
      </w:r>
      <w:r w:rsidR="00677C1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לרוב במחקרים לא בודקים </w:t>
      </w:r>
      <w:proofErr w:type="spellStart"/>
      <w:r w:rsidR="00677C1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סטציונריות</w:t>
      </w:r>
      <w:proofErr w:type="spellEnd"/>
      <w:r w:rsidR="00677C1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כיוון שזהו תהליך מורכב לבדיקה, ולעיתים גם מסיקים </w:t>
      </w:r>
      <w:proofErr w:type="spellStart"/>
      <w:r w:rsidR="00677C1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מסטציונריות</w:t>
      </w:r>
      <w:proofErr w:type="spellEnd"/>
      <w:r w:rsidR="00677C1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במובן החלש על </w:t>
      </w:r>
      <w:proofErr w:type="spellStart"/>
      <w:r w:rsidR="00677C1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סטציונריות</w:t>
      </w:r>
      <w:proofErr w:type="spellEnd"/>
      <w:r w:rsidR="00677C1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במובן הרחב. כל זה כמובן מצריך מאיתנו עבודה סטטיסטית מעמיקה</w:t>
      </w:r>
      <w:r w:rsidR="002071E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מכיוון שאנחנו יודעים שיש פלסטיות במוח, אנחנו נצטרך לבדוק לכל הפחות בניסוי שקירוב מסדר שני אכן מתאים לכך, </w:t>
      </w:r>
      <w:proofErr w:type="spellStart"/>
      <w:r w:rsidR="002071E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וש"השפעת</w:t>
      </w:r>
      <w:proofErr w:type="spellEnd"/>
      <w:r w:rsidR="002071E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הפלסטיות" איננה רלוונטית במקרה הזה. כמו כן, במחקרים </w:t>
      </w:r>
      <w:proofErr w:type="spellStart"/>
      <w:r w:rsidR="002071E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מסויימים</w:t>
      </w:r>
      <w:proofErr w:type="spellEnd"/>
      <w:r w:rsidR="002071E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לדוגמא על למידה, איננו יכולים להניח </w:t>
      </w:r>
      <w:proofErr w:type="spellStart"/>
      <w:r w:rsidR="002071E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סטציונריות</w:t>
      </w:r>
      <w:proofErr w:type="spellEnd"/>
      <w:r w:rsidR="002071E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</w:p>
    <w:p w14:paraId="053C0C6C" w14:textId="072468D6" w:rsidR="00874F38" w:rsidRDefault="000C0C96" w:rsidP="00874F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 xml:space="preserve">תהליך </w:t>
      </w:r>
      <w:proofErr w:type="spellStart"/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ארגודי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הוא תהליך שבו ממוצע על פני כל הזמן והמרחב הוא שווה. מידת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הארגודיות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לרוב מתוארת באמצעות המאפיינים של מספר אובייקטים יחד. למשל בניסוי שבו בודקים כיצד אנשים מעבירים את זמנם הפנוי, דגימה של אותו אדם למשך 1000 ימים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תתן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אותה תוצאה כמו דגימה של 1000 אנשים ביום אחד במערכת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ארגודי</w:t>
      </w:r>
      <w:r w:rsidR="00646B5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ת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</w:p>
    <w:p w14:paraId="2D621770" w14:textId="6560F8E0" w:rsidR="00874F38" w:rsidRDefault="00874F38" w:rsidP="00874F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תהליך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ארגודי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הוא תמיד תהליך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אבל לא כל תהליך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הוא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ארגודי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תהליך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סטציונרי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הוא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ארגודי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אם דגימות שנאספו בטווחים ארוכים מספיק אחת מהשנייה בזמן הן בלתי תלויות (בלתי תלויות באופן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אסימפטוטי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).</w:t>
      </w:r>
      <w:r w:rsidR="0028009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הדוגמא לעיל מדגימה בהכרח מדוע הנחת </w:t>
      </w:r>
      <w:proofErr w:type="spellStart"/>
      <w:r w:rsidR="0028009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הארגודיות</w:t>
      </w:r>
      <w:proofErr w:type="spellEnd"/>
      <w:r w:rsidR="0028009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היא דבר שיש לבחון אותו </w:t>
      </w:r>
      <w:r w:rsidR="00D45ACF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ולשאול את עצמנו על המיצוע על פני שניהם, ולבדוק האם ניתן להניח זאת. </w:t>
      </w:r>
      <w:r w:rsidR="00973E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חשוב לציין כי בכל הבדיקות הללו (שנעשות למשל בשיטות פרמטריות </w:t>
      </w:r>
      <w:proofErr w:type="spellStart"/>
      <w:r w:rsidR="00973E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וא</w:t>
      </w:r>
      <w:proofErr w:type="spellEnd"/>
      <w:r w:rsidR="00973E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-פרמטריות וכדו')</w:t>
      </w:r>
      <w:r w:rsidR="00926EDB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, אין חובה להנחת היעדר תלות בין האירועים השונים.</w:t>
      </w:r>
    </w:p>
    <w:p w14:paraId="36F4E9CE" w14:textId="3967DD68" w:rsidR="00926EDB" w:rsidRDefault="00926EDB" w:rsidP="00874F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ספר</w:t>
      </w:r>
      <w:r w:rsidR="00A765A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ים מומלצים בנושא: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Biometry</w:t>
      </w:r>
      <w:r w:rsidR="00A765AD">
        <w:rPr>
          <w:rFonts w:ascii="David" w:eastAsiaTheme="minorEastAsia" w:hAnsi="David" w:cs="David"/>
          <w:i/>
          <w:sz w:val="28"/>
          <w:szCs w:val="28"/>
        </w:rPr>
        <w:t>, numerical recipes</w:t>
      </w:r>
      <w:r w:rsidR="000C00C5"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</w:p>
    <w:p w14:paraId="60A5ADAE" w14:textId="4F04D051" w:rsidR="00347D09" w:rsidRDefault="00347D09" w:rsidP="00874F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</w:p>
    <w:p w14:paraId="06B880AE" w14:textId="2D30BE62" w:rsidR="00347D09" w:rsidRPr="00347D09" w:rsidRDefault="00347D09" w:rsidP="00874F38">
      <w:pPr>
        <w:spacing w:line="360" w:lineRule="auto"/>
        <w:jc w:val="both"/>
        <w:rPr>
          <w:rFonts w:ascii="David" w:eastAsiaTheme="minorEastAsia" w:hAnsi="David" w:cs="David"/>
          <w:b/>
          <w:bCs/>
          <w:i/>
          <w:sz w:val="28"/>
          <w:szCs w:val="28"/>
          <w:rtl/>
        </w:rPr>
      </w:pPr>
    </w:p>
    <w:p w14:paraId="2F8FC43B" w14:textId="0B68F2E8" w:rsidR="00347D09" w:rsidRPr="00347D09" w:rsidRDefault="00347D09">
      <w:pPr>
        <w:bidi w:val="0"/>
        <w:rPr>
          <w:rFonts w:ascii="David" w:eastAsiaTheme="minorEastAsia" w:hAnsi="David" w:cs="David"/>
          <w:b/>
          <w:bCs/>
          <w:i/>
          <w:sz w:val="28"/>
          <w:szCs w:val="28"/>
        </w:rPr>
      </w:pPr>
    </w:p>
    <w:p w14:paraId="24872D72" w14:textId="202E6970" w:rsidR="003D3D48" w:rsidRDefault="003D3D48" w:rsidP="00874F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 xml:space="preserve">תהליכים </w:t>
      </w:r>
      <w:proofErr w:type="spellStart"/>
      <w:r w:rsidR="00E3772E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סטוכסטיים</w:t>
      </w:r>
      <w:proofErr w:type="spellEnd"/>
      <w:r w:rsidR="00E3772E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 xml:space="preserve"> </w:t>
      </w:r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נקודתיים:</w:t>
      </w:r>
    </w:p>
    <w:p w14:paraId="56CC743F" w14:textId="1E38828B" w:rsidR="007C7938" w:rsidRDefault="003D3D48" w:rsidP="00E3772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נבחין בין מצב של הקלטה תוך תאית למצב של הקלטה חוץ תאית</w:t>
      </w:r>
      <w:r w:rsidR="007C793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:</w:t>
      </w:r>
    </w:p>
    <w:p w14:paraId="78F4DD3E" w14:textId="71386D8A" w:rsidR="007C7938" w:rsidRDefault="007C7938" w:rsidP="007C7938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2787CF58" wp14:editId="2A3292DA">
            <wp:extent cx="2225040" cy="2351283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620" t="38784" r="37009" b="22945"/>
                    <a:stretch/>
                  </pic:blipFill>
                  <pic:spPr bwMode="auto">
                    <a:xfrm>
                      <a:off x="0" y="0"/>
                      <a:ext cx="2231129" cy="235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F37C1" w14:textId="528FEA2A" w:rsidR="007C7938" w:rsidRDefault="003E1D4C" w:rsidP="00F01A85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בהקלטה פנים תאית הנוירון מתנודד סביב מתח מנוחה</w:t>
      </w:r>
      <w:r w:rsidR="00F01A8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ומקבלים </w:t>
      </w:r>
      <w:proofErr w:type="spellStart"/>
      <w:r w:rsidR="00F01A8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ספייקים</w:t>
      </w:r>
      <w:proofErr w:type="spellEnd"/>
      <w:r w:rsidR="00F01A8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יותר גבוהים. לעומת זאת מדידה חוץ תאית, לאחר </w:t>
      </w:r>
      <w:proofErr w:type="spellStart"/>
      <w:r w:rsidR="00F01A8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פילטור</w:t>
      </w:r>
      <w:proofErr w:type="spellEnd"/>
      <w:r w:rsidR="00F01A8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, מראה לנו שינויי מתח מאוד קטנים (סביב 0.1 וולט). מה שחשוב הוא שההקלטה החוץ תאית מצמצמת את כל מה שקורה מתחת לפוטנציאלי הפעולה- עוברים ממצב של תהליך רציף (הקלטה פנים תאית) למצב של תהליך נקודתי (חוץ תאי). מצמצמים את האינפורמציה כך שרק נקודות הזמן מעניינות, מתי התרחשו דברים.</w:t>
      </w:r>
    </w:p>
    <w:p w14:paraId="192CDE94" w14:textId="3364375D" w:rsidR="00E3772E" w:rsidRDefault="00AC3D21" w:rsidP="00E3772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סדרת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הספייקים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בהקלטה חוץ תאית נמדדת על ידי מעבר מהקלטה רציפה מתוך התא לסדרת חותמות זמן דיסקרטיות</w:t>
      </w:r>
      <w:r w:rsidR="004A565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(</w:t>
      </w:r>
      <w:proofErr w:type="spellStart"/>
      <w:r w:rsidR="004A565A">
        <w:rPr>
          <w:rFonts w:ascii="David" w:eastAsiaTheme="minorEastAsia" w:hAnsi="David" w:cs="David"/>
          <w:i/>
          <w:sz w:val="28"/>
          <w:szCs w:val="28"/>
          <w:lang w:val="en-GB"/>
        </w:rPr>
        <w:t>timestampes</w:t>
      </w:r>
      <w:proofErr w:type="spellEnd"/>
      <w:r w:rsidR="004A565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)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</w:t>
      </w:r>
      <w:r w:rsidR="004126C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במעבר בין שתי הצורות אנחנו מאבדים דברים רבים-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צורות הספייק, פעילות שאיננה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ספייקית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ופעילות מתוך לערך הסף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threshold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  <w:r w:rsidR="000B3E2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אולם, המעבר לצורה הזו מאפשר לנו להתבסס על ההנחה המקובלת שמרבית המידע עובר בצורה של </w:t>
      </w:r>
      <w:proofErr w:type="spellStart"/>
      <w:r w:rsidR="000B3E2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ספייקים</w:t>
      </w:r>
      <w:proofErr w:type="spellEnd"/>
      <w:r w:rsidR="000B3E2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בין תאים</w:t>
      </w:r>
      <w:r w:rsidR="00153C6B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, כלומר אנחנו תופשים כיצד המערכת מתפקדת דרך התבוננות בפוטנציאלי הפעולה שלה בלבד. לכן, מעכשיו והלאה נניח שכל המידע של המערכת</w:t>
      </w:r>
      <w:r w:rsidR="0041311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מגולם בתוך פוטנציאלי הפעולה. </w:t>
      </w:r>
    </w:p>
    <w:p w14:paraId="526E92D6" w14:textId="475FC2F7" w:rsidR="00E3772E" w:rsidRDefault="00E3772E" w:rsidP="00E3772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הדגמה להבדל בין הקלטה רציפה לדיסקרטית- הקלטה רצי</w:t>
      </w:r>
      <w:r w:rsidR="006E628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פה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מתבצעת באמצעות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EEG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EMG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הקלטה של פוטנציאל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אינטראסלולרי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ועוד... תהליכים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סטוכסטיים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נקודתיים הם פוטנציאלי פעולה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נוירונליים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, דפיקות לב, אירועים התנהגותיים ועוד.</w:t>
      </w:r>
      <w:r w:rsidR="00691F0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המונח הקלטה רציפה הוא מתעתע כיוון שאנחנו כמובן דוגמים באמצעות המחשב את כל ההקלטות, אבל יותר קשור להנחות לגבי מה שהם מקליטים וחותמות הזמן שאנחנו מקליטים.</w:t>
      </w:r>
    </w:p>
    <w:p w14:paraId="5B910BC9" w14:textId="03F25873" w:rsidR="00FB55B0" w:rsidRDefault="00FB55B0" w:rsidP="0007727B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lastRenderedPageBreak/>
        <w:t>פונקציית הדלתא</w:t>
      </w:r>
      <w:r w:rsidR="0007727B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- תזכורת</w:t>
      </w:r>
    </w:p>
    <w:p w14:paraId="7D6269DD" w14:textId="40BF804F" w:rsidR="00FB55B0" w:rsidRDefault="00FB55B0" w:rsidP="00FB55B0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פונקציית הדלתא של דיראק מוגדרת ע"י:</w:t>
      </w:r>
    </w:p>
    <w:p w14:paraId="0DAA3A82" w14:textId="2CDEFAF4" w:rsidR="00FB55B0" w:rsidRPr="000D001F" w:rsidRDefault="00FB55B0" w:rsidP="00FB55B0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δ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x-τ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=0     x</m:t>
          </m:r>
          <m:r>
            <w:rPr>
              <w:rFonts w:ascii="Cambria Math" w:eastAsiaTheme="minorEastAsia" w:hAnsi="Cambria Math" w:cs="David"/>
              <w:sz w:val="28"/>
              <w:szCs w:val="28"/>
            </w:rPr>
            <m:t>≠τ</m:t>
          </m:r>
        </m:oMath>
      </m:oMathPara>
    </w:p>
    <w:p w14:paraId="310E70E2" w14:textId="4A2B688D" w:rsidR="0007727B" w:rsidRPr="000D001F" w:rsidRDefault="003B206A" w:rsidP="0007727B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nary>
            <m:naryPr>
              <m:limLoc m:val="subSup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δ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x-τ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dx</m:t>
              </m:r>
            </m:e>
          </m:nary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=1</m:t>
          </m:r>
        </m:oMath>
      </m:oMathPara>
    </w:p>
    <w:p w14:paraId="60105F4C" w14:textId="4DB588C8" w:rsidR="0007727B" w:rsidRDefault="0007727B" w:rsidP="0007727B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פונקציית הדלתא של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קרונקר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מוגדרת ע"י:</w:t>
      </w:r>
    </w:p>
    <w:p w14:paraId="6F24BEA6" w14:textId="4707C7DF" w:rsidR="0007727B" w:rsidRPr="0007727B" w:rsidRDefault="0007727B" w:rsidP="0007727B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δ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n-k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  <w:lang w:val="en-GB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  <w:lang w:val="en-GB"/>
                      </w:rPr>
                      <m:t>n=k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  <w:lang w:val="en-GB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</w:rPr>
                      <m:t>≠k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   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n=</m:t>
              </m:r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δ(n)</m:t>
              </m:r>
            </m:e>
          </m:nary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=1</m:t>
          </m:r>
        </m:oMath>
      </m:oMathPara>
    </w:p>
    <w:p w14:paraId="7E56B951" w14:textId="49D9E5F0" w:rsidR="0007727B" w:rsidRDefault="00EE1CBD" w:rsidP="0007727B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סדרת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הספייקים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מיוצגת באמצעות הסכום של הדלתא של דיראק לפי מספר היריות של כל ספייק </w:t>
      </w:r>
      <m:oMath>
        <m:sSub>
          <m:sSub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David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David"/>
                <w:sz w:val="28"/>
                <w:szCs w:val="28"/>
              </w:rPr>
              <m:t>i</m:t>
            </m:r>
          </m:sub>
        </m:sSub>
      </m:oMath>
      <w:r w:rsidR="00265A7E">
        <w:rPr>
          <w:rFonts w:ascii="David" w:eastAsiaTheme="minorEastAsia" w:hAnsi="David" w:cs="David" w:hint="cs"/>
          <w:i/>
          <w:sz w:val="28"/>
          <w:szCs w:val="28"/>
          <w:rtl/>
        </w:rPr>
        <w:t xml:space="preserve"> (ההזחות של הדלתא משתנות לפי המדידה),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כלומר:</w:t>
      </w:r>
    </w:p>
    <w:p w14:paraId="11C616E2" w14:textId="019F055E" w:rsidR="00EE1CBD" w:rsidRPr="00EE1CBD" w:rsidRDefault="00EE1CBD" w:rsidP="00EE1CBD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</w:rPr>
            <m:t>ρ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n</m:t>
              </m:r>
            </m:sup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δ(t-</m:t>
              </m:r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)</m:t>
              </m:r>
            </m:e>
          </m:nary>
        </m:oMath>
      </m:oMathPara>
    </w:p>
    <w:p w14:paraId="2F0CC491" w14:textId="19811A70" w:rsidR="009318B4" w:rsidRDefault="00C32EE2" w:rsidP="00C32EE2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היתרון בפונקציות הללו </w:t>
      </w:r>
      <w:r w:rsidR="00EE1CBD">
        <w:rPr>
          <w:rFonts w:ascii="David" w:eastAsiaTheme="minorEastAsia" w:hAnsi="David" w:cs="David" w:hint="cs"/>
          <w:i/>
          <w:sz w:val="28"/>
          <w:szCs w:val="28"/>
          <w:rtl/>
        </w:rPr>
        <w:t xml:space="preserve">תהליכים </w:t>
      </w:r>
      <w:proofErr w:type="spellStart"/>
      <w:r w:rsidR="00EE1CBD">
        <w:rPr>
          <w:rFonts w:ascii="David" w:eastAsiaTheme="minorEastAsia" w:hAnsi="David" w:cs="David" w:hint="cs"/>
          <w:i/>
          <w:sz w:val="28"/>
          <w:szCs w:val="28"/>
          <w:rtl/>
        </w:rPr>
        <w:t>סטוכסטיים</w:t>
      </w:r>
      <w:proofErr w:type="spellEnd"/>
      <w:r w:rsidR="00EE1CB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נקודתיים הם רצף של אירועים אוניטריים </w:t>
      </w:r>
      <w:proofErr w:type="spellStart"/>
      <w:r w:rsidR="00EE1CBD">
        <w:rPr>
          <w:rFonts w:ascii="David" w:eastAsiaTheme="minorEastAsia" w:hAnsi="David" w:cs="David" w:hint="cs"/>
          <w:i/>
          <w:sz w:val="28"/>
          <w:szCs w:val="28"/>
          <w:rtl/>
        </w:rPr>
        <w:t>בזמן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>ץ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אוניטריים מלשון אירוע נקודתי שאורכו קטן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אינפיניטיסימלית</w:t>
      </w:r>
      <w:proofErr w:type="spellEnd"/>
      <w:r w:rsidR="00EE1CBD">
        <w:rPr>
          <w:rFonts w:ascii="David" w:eastAsiaTheme="minorEastAsia" w:hAnsi="David" w:cs="David" w:hint="cs"/>
          <w:i/>
          <w:sz w:val="28"/>
          <w:szCs w:val="28"/>
          <w:rtl/>
        </w:rPr>
        <w:t xml:space="preserve">. האירועים עצמם שקורים 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על פני משך </w:t>
      </w:r>
      <w:r w:rsidR="00EE1CBD">
        <w:rPr>
          <w:rFonts w:ascii="David" w:eastAsiaTheme="minorEastAsia" w:hAnsi="David" w:cs="David" w:hint="cs"/>
          <w:i/>
          <w:sz w:val="28"/>
          <w:szCs w:val="28"/>
          <w:rtl/>
        </w:rPr>
        <w:t>זמן הם חסרי משמעות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, רק עצם הקיום של האירוע חשוב. ישנם ויכוחים בעולם המדע לגבי מהו בדיוק הזמן שבו צריך לספור את הספייק- תחילתו, אמצעו או סופו. לענייננו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הויכוחים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הללו פחות קריטיים, כיוון שאנחנו נתייחס אליהם כנקודה אחת. המאפיינים המרכזיים של סדרת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ספייקים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אחת בהם נתבונן הם </w:t>
      </w:r>
      <w:r w:rsidR="00E94CB6">
        <w:rPr>
          <w:rFonts w:ascii="David" w:eastAsiaTheme="minorEastAsia" w:hAnsi="David" w:cs="David" w:hint="cs"/>
          <w:i/>
          <w:sz w:val="28"/>
          <w:szCs w:val="28"/>
          <w:rtl/>
        </w:rPr>
        <w:t xml:space="preserve">קצב ירי, תגובה לאירועים, תבנית הירי, התזמונים </w:t>
      </w:r>
      <w:proofErr w:type="spellStart"/>
      <w:r w:rsidR="00E94CB6">
        <w:rPr>
          <w:rFonts w:ascii="David" w:eastAsiaTheme="minorEastAsia" w:hAnsi="David" w:cs="David" w:hint="cs"/>
          <w:i/>
          <w:sz w:val="28"/>
          <w:szCs w:val="28"/>
          <w:rtl/>
        </w:rPr>
        <w:t>המדוייקים</w:t>
      </w:r>
      <w:proofErr w:type="spellEnd"/>
      <w:r w:rsidR="00E94CB6">
        <w:rPr>
          <w:rFonts w:ascii="David" w:eastAsiaTheme="minorEastAsia" w:hAnsi="David" w:cs="David" w:hint="cs"/>
          <w:i/>
          <w:sz w:val="28"/>
          <w:szCs w:val="28"/>
          <w:rtl/>
        </w:rPr>
        <w:t xml:space="preserve">, </w:t>
      </w:r>
      <w:proofErr w:type="spellStart"/>
      <w:r w:rsidR="00E94CB6">
        <w:rPr>
          <w:rFonts w:ascii="David" w:eastAsiaTheme="minorEastAsia" w:hAnsi="David" w:cs="David" w:hint="cs"/>
          <w:i/>
          <w:sz w:val="28"/>
          <w:szCs w:val="28"/>
          <w:rtl/>
        </w:rPr>
        <w:t>האנתרופיה</w:t>
      </w:r>
      <w:proofErr w:type="spellEnd"/>
      <w:r w:rsidR="00E94CB6"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ועוד...</w:t>
      </w:r>
    </w:p>
    <w:p w14:paraId="0E0B4BAE" w14:textId="77777777" w:rsidR="009318B4" w:rsidRDefault="009318B4" w:rsidP="00EE1CBD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</w:rPr>
        <w:t xml:space="preserve">הטרנספורמציה </w:t>
      </w:r>
      <w:proofErr w:type="spellStart"/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</w:rPr>
        <w:t>הנוירונלית</w:t>
      </w:r>
      <w:proofErr w:type="spellEnd"/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</w:rPr>
        <w:t>:</w:t>
      </w:r>
    </w:p>
    <w:p w14:paraId="4C9D9168" w14:textId="3335C2E5" w:rsidR="00EE1CBD" w:rsidRDefault="009318B4" w:rsidP="009C21C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אם לפנינו שלוש פונקציות-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x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 w:cs="David"/>
            <w:sz w:val="28"/>
            <w:szCs w:val="28"/>
          </w:rPr>
          <m:t>,r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 w:cs="David"/>
            <w:sz w:val="28"/>
            <w:szCs w:val="28"/>
          </w:rPr>
          <m:t>,ρ(t)</m:t>
        </m:r>
      </m:oMath>
      <w:r w:rsidR="00EE1CBD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, כאשר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x(t)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הוא האות החיצוני הידוע מתוך הסנסורים</w:t>
      </w:r>
      <w:r w:rsidR="009C21CE"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והוא פונקציה רציפה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,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r</m:t>
        </m:r>
        <m:r>
          <w:rPr>
            <w:rFonts w:ascii="Cambria Math" w:eastAsiaTheme="minorEastAsia" w:hAnsi="Cambria Math" w:cs="David"/>
            <w:sz w:val="28"/>
            <w:szCs w:val="28"/>
          </w:rPr>
          <m:t>(t)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הוא קצב הירי</w:t>
      </w:r>
      <w:r w:rsidR="009C21CE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הרציף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ו-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ρ(t)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הוא הספייקים </w:t>
      </w:r>
      <w:r w:rsidR="009C21CE">
        <w:rPr>
          <w:rFonts w:ascii="David" w:eastAsiaTheme="minorEastAsia" w:hAnsi="David" w:cs="David" w:hint="cs"/>
          <w:i/>
          <w:sz w:val="28"/>
          <w:szCs w:val="28"/>
          <w:rtl/>
        </w:rPr>
        <w:t>הנמדדים כשאנחנו מניחים פונקציית דלתא ההופכת את הירי לבדיד.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 w:rsidR="009C21CE">
        <w:rPr>
          <w:rFonts w:ascii="David" w:eastAsiaTheme="minorEastAsia" w:hAnsi="David" w:cs="David" w:hint="cs"/>
          <w:i/>
          <w:sz w:val="28"/>
          <w:szCs w:val="28"/>
          <w:rtl/>
        </w:rPr>
        <w:t xml:space="preserve">כרגע נראה שההנחה הזו נכונה ברוב המקרים, ולאורך הקורס ניגע במקרים שבהם ההנחה הזו איננה תקפה. 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אנחנו מודדים רק את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ρ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 w:cs="David"/>
            <w:sz w:val="28"/>
            <w:szCs w:val="28"/>
          </w:rPr>
          <m:t>,x(t)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ומנסים להסיק על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r(t)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</w:p>
    <w:p w14:paraId="5CE76532" w14:textId="08A42BF4" w:rsidR="009C21CE" w:rsidRDefault="009C21CE" w:rsidP="009C21CE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D36E345" wp14:editId="0A1EF45A">
            <wp:extent cx="3901440" cy="25298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84" t="38271" r="35131" b="19093"/>
                    <a:stretch/>
                  </pic:blipFill>
                  <pic:spPr bwMode="auto">
                    <a:xfrm>
                      <a:off x="0" y="0"/>
                      <a:ext cx="3910781" cy="253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64B11" w14:textId="51A77B5E" w:rsidR="00CF00BA" w:rsidRPr="000330F2" w:rsidRDefault="00CF00BA" w:rsidP="00C22C73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לאורך הקורס אנחנו נתעסק במאפייני כל הטרנספורמציות הללו</w:t>
      </w:r>
      <w:r w:rsidR="0067401D">
        <w:rPr>
          <w:rFonts w:ascii="David" w:eastAsiaTheme="minorEastAsia" w:hAnsi="David" w:cs="David" w:hint="cs"/>
          <w:i/>
          <w:sz w:val="28"/>
          <w:szCs w:val="28"/>
          <w:rtl/>
        </w:rPr>
        <w:t xml:space="preserve">- בהינתן העולם החיצון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x(t)</m:t>
        </m:r>
      </m:oMath>
      <w:r w:rsidR="0067401D">
        <w:rPr>
          <w:rFonts w:ascii="David" w:eastAsiaTheme="minorEastAsia" w:hAnsi="David" w:cs="David" w:hint="cs"/>
          <w:i/>
          <w:sz w:val="28"/>
          <w:szCs w:val="28"/>
          <w:rtl/>
        </w:rPr>
        <w:t xml:space="preserve">, האם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r(t)</m:t>
        </m:r>
      </m:oMath>
      <w:r w:rsidR="000330F2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 w:rsidR="00F14014">
        <w:rPr>
          <w:rFonts w:ascii="David" w:eastAsiaTheme="minorEastAsia" w:hAnsi="David" w:cs="David" w:hint="cs"/>
          <w:i/>
          <w:sz w:val="28"/>
          <w:szCs w:val="28"/>
          <w:rtl/>
        </w:rPr>
        <w:t xml:space="preserve">שהוא התהליך המוחי אכן </w:t>
      </w:r>
      <w:r w:rsidR="000330F2">
        <w:rPr>
          <w:rFonts w:ascii="David" w:eastAsiaTheme="minorEastAsia" w:hAnsi="David" w:cs="David" w:hint="cs"/>
          <w:i/>
          <w:sz w:val="28"/>
          <w:szCs w:val="28"/>
          <w:rtl/>
        </w:rPr>
        <w:t>מתאים לו</w:t>
      </w:r>
      <w:r w:rsidR="00F14014"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ובאיזו מידה</w:t>
      </w:r>
      <w:r w:rsidR="000330F2">
        <w:rPr>
          <w:rFonts w:ascii="David" w:eastAsiaTheme="minorEastAsia" w:hAnsi="David" w:cs="David" w:hint="cs"/>
          <w:i/>
          <w:sz w:val="28"/>
          <w:szCs w:val="28"/>
          <w:rtl/>
        </w:rPr>
        <w:t xml:space="preserve">, והאם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ρ(t)</m:t>
        </m:r>
      </m:oMath>
      <w:r w:rsidR="000330F2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 w:rsidR="00F14014">
        <w:rPr>
          <w:rFonts w:ascii="David" w:eastAsiaTheme="minorEastAsia" w:hAnsi="David" w:cs="David" w:hint="cs"/>
          <w:i/>
          <w:sz w:val="28"/>
          <w:szCs w:val="28"/>
          <w:rtl/>
        </w:rPr>
        <w:t>שהוא המדידה שלנו מייצג אותם</w:t>
      </w:r>
      <w:r w:rsidR="000330F2">
        <w:rPr>
          <w:rFonts w:ascii="David" w:eastAsiaTheme="minorEastAsia" w:hAnsi="David" w:cs="David" w:hint="cs"/>
          <w:i/>
          <w:sz w:val="28"/>
          <w:szCs w:val="28"/>
          <w:rtl/>
        </w:rPr>
        <w:t>. נעבור על הטרנספורמציות הללו הלוך ושוב</w:t>
      </w:r>
      <w:r w:rsidR="00F14014"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לאורך הקורס ונתבונן בשאלות.</w:t>
      </w:r>
    </w:p>
    <w:p w14:paraId="3CF04DC7" w14:textId="0F875792" w:rsidR="00B4686A" w:rsidRDefault="00335CA5" w:rsidP="00F91C1D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ישנן הגדרות שונות עבור קצב ירי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r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</w:rPr>
        <w:t>- הוא יכול להיות קצב הירי</w:t>
      </w:r>
      <w:r w:rsidR="0075750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הכללי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על פני תקופה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T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, מה שמכונה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spike count rate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  <w:r w:rsidR="00C3657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למשל אם נמדדו 300 </w:t>
      </w:r>
      <w:proofErr w:type="spellStart"/>
      <w:r w:rsidR="00C3657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ספייקים</w:t>
      </w:r>
      <w:proofErr w:type="spellEnd"/>
      <w:r w:rsidR="00C3657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לאורך דקה אז קצב הירי הוא 300 לדקה, 5 לשנייה או 0.005 ל</w:t>
      </w:r>
      <w:r w:rsidR="003B35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מילי</w:t>
      </w:r>
      <w:r w:rsidR="00C3657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שנייה</w:t>
      </w:r>
      <w:r w:rsidR="003B35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וכדו'</w:t>
      </w:r>
      <w:r w:rsidR="00C3657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  <w:r w:rsidR="003B35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זהו קצב הירי המקובל שאנחנו מציגים.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</w:t>
      </w:r>
      <w:r w:rsidR="000D2A0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כמו כן, </w:t>
      </w:r>
      <w:r w:rsidR="00B63BC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קצב הירי הממוצע הוא </w:t>
      </w:r>
      <w:r w:rsidR="00901D7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ממוצע על פני מספר </w:t>
      </w:r>
      <w:proofErr w:type="spellStart"/>
      <w:r w:rsidR="00901D7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נסיונות</w:t>
      </w:r>
      <w:proofErr w:type="spellEnd"/>
      <w:r w:rsidR="00901D7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שונים והוא מסומן ב-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&lt;r&gt;</m:t>
        </m:r>
      </m:oMath>
      <w:r w:rsidR="000D2A0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קצב ירי מסוג נוסף הוא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r</m:t>
        </m:r>
        <m:r>
          <w:rPr>
            <w:rFonts w:ascii="Cambria Math" w:eastAsiaTheme="minorEastAsia" w:hAnsi="Cambria Math" w:cs="David"/>
            <w:sz w:val="28"/>
            <w:szCs w:val="28"/>
          </w:rPr>
          <m:t>(t)</m:t>
        </m:r>
      </m:oMath>
      <w:r w:rsidR="000D2A0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שהוא מ</w:t>
      </w:r>
      <w:r w:rsidR="00901D7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מוצע על פני ניסיון בודד ואז יסומן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r</m:t>
        </m:r>
        <m:sSub>
          <m:sSub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David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David"/>
                    <w:sz w:val="28"/>
                    <w:szCs w:val="28"/>
                  </w:rPr>
                  <m:t>t</m:t>
                </m:r>
              </m:e>
            </m:d>
          </m:e>
          <m:sub>
            <m:r>
              <m:rPr>
                <m:sty m:val="p"/>
              </m:rPr>
              <w:rPr>
                <w:rFonts w:ascii="Cambria Math" w:eastAsiaTheme="minorEastAsia" w:hAnsi="Cambria Math" w:cs="David"/>
                <w:sz w:val="28"/>
                <w:szCs w:val="28"/>
              </w:rPr>
              <m:t>Δ</m:t>
            </m:r>
            <m:r>
              <w:rPr>
                <w:rFonts w:ascii="Cambria Math" w:eastAsiaTheme="minorEastAsia" w:hAnsi="Cambria Math" w:cs="David"/>
                <w:sz w:val="28"/>
                <w:szCs w:val="28"/>
              </w:rPr>
              <m:t>t→0</m:t>
            </m:r>
          </m:sub>
        </m:sSub>
      </m:oMath>
      <w:r w:rsidR="00901D7E"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  <w:r w:rsidR="00C22C73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  <w:r w:rsidR="001F4D3D">
        <w:rPr>
          <w:rFonts w:ascii="David" w:eastAsiaTheme="minorEastAsia" w:hAnsi="David" w:cs="David" w:hint="cs"/>
          <w:i/>
          <w:sz w:val="28"/>
          <w:szCs w:val="28"/>
          <w:rtl/>
        </w:rPr>
        <w:t xml:space="preserve">לרוב מבלבלים בין כל ההגדרות השונות, ומתייחסים לכולם כאל אחד למרות שהם שונים. </w:t>
      </w:r>
    </w:p>
    <w:p w14:paraId="7FB16662" w14:textId="25FDE651" w:rsidR="00335CA5" w:rsidRDefault="00F91C1D" w:rsidP="00F91C1D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אם אנחנו רוצים לדגום את מספר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הספייקים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בשנייה, אנחנו צריכים לבחור בצורה חכמה את רוחב הדגימה שלנו בשנייה, ואז נוכל לקבל את אותה הדרגתיות בקצב הירי. אנחנו נשמור </w:t>
      </w:r>
      <w:r w:rsidR="00C22C73">
        <w:rPr>
          <w:rFonts w:ascii="David" w:eastAsiaTheme="minorEastAsia" w:hAnsi="David" w:cs="David" w:hint="cs"/>
          <w:i/>
          <w:sz w:val="28"/>
          <w:szCs w:val="28"/>
          <w:rtl/>
        </w:rPr>
        <w:t>על הקשר:</w:t>
      </w:r>
    </w:p>
    <w:p w14:paraId="2709D0A7" w14:textId="57EDDC18" w:rsidR="00C22C73" w:rsidRPr="00C22C73" w:rsidRDefault="00C22C73" w:rsidP="00C22C73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r=</m:t>
          </m:r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n</m:t>
              </m:r>
            </m:num>
            <m:den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T</m:t>
              </m:r>
            </m:den>
          </m:f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</m:t>
          </m:r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1</m:t>
              </m:r>
            </m:num>
            <m:den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T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0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T</m:t>
              </m:r>
            </m:sup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ρ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τ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dτ</m:t>
              </m:r>
            </m:e>
          </m:nary>
        </m:oMath>
      </m:oMathPara>
    </w:p>
    <w:p w14:paraId="5B217423" w14:textId="3CE0CAFC" w:rsidR="00C22C73" w:rsidRDefault="00F91C1D" w:rsidP="00882B7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אפשר לראות איך אנחנו שומרים על הדרגתיות ע"י חלוקה ל-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bin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קטן יותר, </w:t>
      </w:r>
      <w:r w:rsidR="00C22C7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למשל בדוגמא הבאה</w:t>
      </w:r>
      <w:r w:rsidR="000B33E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הרזולוציה בזמן היא 100 מילישניות ולכן הרזולוציה בקצב היא 10 הרץ. </w:t>
      </w:r>
      <w:r w:rsidR="009228D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כבר בדוגמה הזו אפשר לראות מחד את היתרון של עבודה עם מספרים בדידים של דגימות, וכיצד איבדנו מידע </w:t>
      </w:r>
      <w:r w:rsidR="001708C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בעקבות הרזולוציה בזמן. ככל שאנחנו מגדילים את </w:t>
      </w:r>
      <w:r w:rsidR="001708C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lastRenderedPageBreak/>
        <w:t xml:space="preserve">הרזולוציה בזמן (ע"י </w:t>
      </w:r>
      <w:r w:rsidR="001708C3">
        <w:rPr>
          <w:rFonts w:ascii="David" w:eastAsiaTheme="minorEastAsia" w:hAnsi="David" w:cs="David"/>
          <w:i/>
          <w:sz w:val="28"/>
          <w:szCs w:val="28"/>
          <w:lang w:val="en-GB"/>
        </w:rPr>
        <w:t>bins</w:t>
      </w:r>
      <w:r w:rsidR="001708C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), כך אנחנו משפרים את הרזולוציה שלנו בתדר</w:t>
      </w:r>
      <w:r w:rsidR="002E10E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  <w:r w:rsidR="004023E6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חוקרים רבים מקיימים שיח לגבי טווח הזמנים האידיאלי</w:t>
      </w:r>
      <w:r w:rsidR="00E45B6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לדגימות, לרוב מדובר על הטווח שבין מילישנייה </w:t>
      </w:r>
      <w:proofErr w:type="spellStart"/>
      <w:r w:rsidR="00E45B6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למיקרושניות</w:t>
      </w:r>
      <w:proofErr w:type="spellEnd"/>
      <w:r w:rsidR="00E45B6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לרוב אנחנו עובדים עם </w:t>
      </w:r>
      <w:r w:rsidR="00E45B6C">
        <w:rPr>
          <w:rFonts w:ascii="David" w:eastAsiaTheme="minorEastAsia" w:hAnsi="David" w:cs="David"/>
          <w:i/>
          <w:sz w:val="28"/>
          <w:szCs w:val="28"/>
          <w:lang w:val="en-GB"/>
        </w:rPr>
        <w:t>bins</w:t>
      </w:r>
      <w:r w:rsidR="00E45B6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 מילישניות</w:t>
      </w:r>
      <w:r w:rsidR="00882B7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מערכות הדגימה שלנו לרוב יותר מהירות. מהרגע שאנחנו יודעים איזה ספייק שייך לאיזה נוירון, לרוב </w:t>
      </w:r>
      <w:r w:rsidR="00F4169F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אנחנו עוברים לחישובים ברמת המילישניות. יש היום במרכז מחקר של פרופ' עידו קנטור</w:t>
      </w:r>
      <w:r w:rsidR="007A2CEF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לפיו ישנם מקרים של </w:t>
      </w:r>
      <w:proofErr w:type="spellStart"/>
      <w:r w:rsidR="007A2CEF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ספייקים</w:t>
      </w:r>
      <w:proofErr w:type="spellEnd"/>
      <w:r w:rsidR="007A2CEF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שהם מתחת לרמת המילישניות, ושהם נפוצים יותר. דעת הרוב כיום היא שונה מכך וברוב המחקרים לא רואים טעם לרדת מתחת לרמת </w:t>
      </w:r>
      <w:r w:rsidR="007D16A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עשירית </w:t>
      </w:r>
      <w:r w:rsidR="007A2CEF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המילישניות.</w:t>
      </w:r>
    </w:p>
    <w:p w14:paraId="112A53D7" w14:textId="218D8A4C" w:rsidR="00C22C73" w:rsidRDefault="00C22C73" w:rsidP="00C22C73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75359FD7" wp14:editId="4DA72D9C">
            <wp:extent cx="4692445" cy="1752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679" t="46746" r="15338" b="37329"/>
                    <a:stretch/>
                  </pic:blipFill>
                  <pic:spPr bwMode="auto">
                    <a:xfrm>
                      <a:off x="0" y="0"/>
                      <a:ext cx="4707652" cy="175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015AF" w14:textId="1776B372" w:rsidR="001A67D5" w:rsidRDefault="00675562" w:rsidP="00675562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 w:rsidRPr="00675562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לצורך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הפעולה הזו על פני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ספייקים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נצטרך לעבוד עם אופרטור </w:t>
      </w:r>
      <w:proofErr w:type="spellStart"/>
      <w:r w:rsidRPr="00675562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</w:t>
      </w:r>
      <w:r w:rsidR="001A67D5" w:rsidRPr="00675562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</w:t>
      </w:r>
      <w:proofErr w:type="spellStart"/>
      <w:r w:rsidR="001A67D5" w:rsidRPr="00675562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קונבולציה</w:t>
      </w:r>
      <w:proofErr w:type="spellEnd"/>
      <w:r w:rsidR="001A67D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</w:t>
      </w:r>
      <w:r w:rsidR="00837EFB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היא</w:t>
      </w:r>
      <w:r w:rsidR="001A67D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אופרטור שלוקח שתי פונקציות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f,g</m:t>
        </m:r>
      </m:oMath>
      <w:r w:rsidR="001A67D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ומייצר פונקציה שלישית המייצגת את החפיפה שבין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f</m:t>
        </m:r>
      </m:oMath>
      <w:r w:rsidR="001A67D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לבין גרסה משלימה של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g</m:t>
        </m:r>
      </m:oMath>
      <w:r w:rsidR="001A67D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 סכום הקונבולוציה שונה עבור בעיה רציפה ועבור בעיה דיסקרטית:</w:t>
      </w:r>
    </w:p>
    <w:p w14:paraId="6060F06E" w14:textId="1C049F35" w:rsidR="001A67D5" w:rsidRPr="001A67D5" w:rsidRDefault="001A67D5" w:rsidP="001A67D5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continous:     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f*g</m:t>
              </m:r>
            </m:e>
          </m:d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t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τ</m:t>
                  </m: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t-τ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dτ</m:t>
              </m:r>
            </m:e>
          </m:nary>
        </m:oMath>
      </m:oMathPara>
    </w:p>
    <w:p w14:paraId="0DCD4E0C" w14:textId="6AF3B70D" w:rsidR="001A67D5" w:rsidRPr="008F1C50" w:rsidRDefault="001A67D5" w:rsidP="001A67D5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discrete:     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f*g</m:t>
              </m:r>
            </m:e>
          </m:d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m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</m:t>
          </m:r>
          <m:nary>
            <m:naryPr>
              <m:chr m:val="∑"/>
              <m:limLoc m:val="subSup"/>
              <m:supHide m:val="1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n</m:t>
              </m:r>
            </m:sub>
            <m:sup/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n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g(m-n)</m:t>
              </m:r>
            </m:e>
          </m:nary>
        </m:oMath>
      </m:oMathPara>
    </w:p>
    <w:p w14:paraId="22C26888" w14:textId="08B79BE4" w:rsidR="008F1C50" w:rsidRDefault="00D07F82" w:rsidP="008F1C50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אם יש לנו פונקציה שנעה לאורך הזמן, נקבל פונקציית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שמשתנה לאורך הזמן ואפשר לראות את השינוי בערך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לאורך הזמן:</w:t>
      </w:r>
    </w:p>
    <w:p w14:paraId="168E2B19" w14:textId="28602937" w:rsidR="008F1C50" w:rsidRDefault="008F1C50" w:rsidP="008F1C50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lastRenderedPageBreak/>
        <w:drawing>
          <wp:inline distT="0" distB="0" distL="0" distR="0" wp14:anchorId="7F77C3D8" wp14:editId="722BC749">
            <wp:extent cx="3384380" cy="2583180"/>
            <wp:effectExtent l="0" t="0" r="698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288" t="28510" r="13316" b="23459"/>
                    <a:stretch/>
                  </pic:blipFill>
                  <pic:spPr bwMode="auto">
                    <a:xfrm>
                      <a:off x="0" y="0"/>
                      <a:ext cx="3389852" cy="258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5E5B5" w14:textId="529155CD" w:rsidR="00681045" w:rsidRDefault="00681045" w:rsidP="0076036C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לעיל היא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בין שתי פונקציות ריבועיות.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 פונקציה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ספייקית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(המקורית) עם פונקציה ריבועית. פונקציית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היא השחורה, והיא נראית כמו באיור להלן. חשוב לשים לב ל"מריחה" על פני הזמן שיוצרת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הקונבולוציה</w:t>
      </w:r>
      <w:proofErr w:type="spellEnd"/>
      <w:r w:rsidR="00CD3F2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, היא הופכת את ה"</w:t>
      </w:r>
      <w:proofErr w:type="spellStart"/>
      <w:r w:rsidR="00CD3F25">
        <w:rPr>
          <w:rFonts w:ascii="David" w:eastAsiaTheme="minorEastAsia" w:hAnsi="David" w:cs="David"/>
          <w:i/>
          <w:sz w:val="28"/>
          <w:szCs w:val="28"/>
          <w:lang w:val="en-GB"/>
        </w:rPr>
        <w:t>peakedness</w:t>
      </w:r>
      <w:proofErr w:type="spellEnd"/>
      <w:r w:rsidR="00CD3F2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" ליותר הדרגתית.</w:t>
      </w:r>
    </w:p>
    <w:p w14:paraId="33CD10CD" w14:textId="5C77C997" w:rsidR="00681045" w:rsidRDefault="00681045" w:rsidP="00681045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0AB1366A" wp14:editId="06C55C6F">
            <wp:extent cx="4683427" cy="1386840"/>
            <wp:effectExtent l="0" t="0" r="317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73" t="61644" r="39465" b="22688"/>
                    <a:stretch/>
                  </pic:blipFill>
                  <pic:spPr bwMode="auto">
                    <a:xfrm>
                      <a:off x="0" y="0"/>
                      <a:ext cx="4707449" cy="139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26D5A" w14:textId="77777777" w:rsidR="001733AE" w:rsidRDefault="00D257C8" w:rsidP="0089499A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כמה תכונות חשובות של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: </w:t>
      </w:r>
      <w:proofErr w:type="spellStart"/>
      <w:r w:rsidR="00C77FDB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קונבולוציה</w:t>
      </w:r>
      <w:proofErr w:type="spellEnd"/>
      <w:r w:rsidR="00C77FDB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מתארת ממוצע נע כאשר הפונקציה הממצעת היא בעלת אינטגרל השווה ל-1. במקרה הזה הוא משמש כפונקציה המבצעת </w:t>
      </w:r>
      <w:r w:rsidR="00C77FDB">
        <w:rPr>
          <w:rFonts w:ascii="David" w:eastAsiaTheme="minorEastAsia" w:hAnsi="David" w:cs="David"/>
          <w:i/>
          <w:sz w:val="28"/>
          <w:szCs w:val="28"/>
          <w:lang w:val="en-GB"/>
        </w:rPr>
        <w:t>smoothing</w:t>
      </w:r>
      <w:r w:rsidR="00676889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(פונקציית החלקה)</w:t>
      </w:r>
      <w:r w:rsidR="00C412B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, סוג של מיצוע משוקלל שנותן משקל שונה למיצוע בנקודות זמן שונות.</w:t>
      </w:r>
      <w:r w:rsidR="00F4447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כאשר הפונקציה</w:t>
      </w:r>
      <w:r w:rsidR="0076036C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הממצעת היא ריבוע, היא תשמש כממוצע רגולרי תוך שימוש ב-</w:t>
      </w:r>
      <w:r w:rsidR="0076036C">
        <w:rPr>
          <w:rFonts w:ascii="David" w:eastAsiaTheme="minorEastAsia" w:hAnsi="David" w:cs="David"/>
          <w:i/>
          <w:sz w:val="28"/>
          <w:szCs w:val="28"/>
          <w:lang w:val="en-GB"/>
        </w:rPr>
        <w:t>overlapping bins</w:t>
      </w:r>
      <w:r w:rsidR="0089499A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כלומר הריבוע יהיה בעל חפיפה של הפונקציות אחת עם השנייה. </w:t>
      </w:r>
    </w:p>
    <w:p w14:paraId="20270086" w14:textId="41811445" w:rsidR="00BC3015" w:rsidRDefault="001733AE" w:rsidP="00345234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אם נעשה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בעזרת </w:t>
      </w:r>
      <w:r w:rsidR="00BC30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פונקציות שאינן מרובעות מאפשרות להדגיש חלקים מתוך החלון.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נראה כמה דוגמאות שונות לכך, ולצורך כך נגדיר מחדש את </w:t>
      </w:r>
      <w:proofErr w:type="spellStart"/>
      <w:r w:rsidR="0034523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הקונבולוציה</w:t>
      </w:r>
      <w:proofErr w:type="spellEnd"/>
      <w:r w:rsidR="0034523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בעזרת הרעיון של חלונות. </w:t>
      </w:r>
      <w:r w:rsidR="00BC30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השימוש בחלונות </w:t>
      </w:r>
      <w:r w:rsidR="00BC3015">
        <w:rPr>
          <w:rFonts w:ascii="David" w:eastAsiaTheme="minorEastAsia" w:hAnsi="David" w:cs="David"/>
          <w:i/>
          <w:sz w:val="28"/>
          <w:szCs w:val="28"/>
          <w:lang w:val="en-GB"/>
        </w:rPr>
        <w:t>sliding</w:t>
      </w:r>
      <w:r w:rsidR="00BC301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שונים מביא אותנו להגדרה מחודשת, למשל:</w:t>
      </w:r>
    </w:p>
    <w:p w14:paraId="014E39DC" w14:textId="075D768A" w:rsidR="0007727B" w:rsidRPr="000C2F88" w:rsidRDefault="00BC3015" w:rsidP="00BC3015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</w:rPr>
            <m:t>r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-∞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w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τ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ρ</m:t>
              </m:r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t-τ</m:t>
                  </m:r>
                </m:e>
              </m:d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dτ</m:t>
              </m:r>
            </m:e>
          </m:nary>
        </m:oMath>
      </m:oMathPara>
    </w:p>
    <w:p w14:paraId="4C39882F" w14:textId="3F97F633" w:rsidR="000C2F88" w:rsidRDefault="000C2F88" w:rsidP="001B6046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lastRenderedPageBreak/>
        <w:t xml:space="preserve">כאשר, יש שתי אפשרויות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w(t)</m:t>
        </m:r>
      </m:oMath>
      <w:r w:rsidR="0034523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אם זו פונקציה של אות מרובע נוכל לראות את זה כך, כאשר באיור </w:t>
      </w:r>
      <w:r w:rsidR="00345234">
        <w:rPr>
          <w:rFonts w:ascii="David" w:eastAsiaTheme="minorEastAsia" w:hAnsi="David" w:cs="David" w:hint="cs"/>
          <w:i/>
          <w:sz w:val="28"/>
          <w:szCs w:val="28"/>
          <w:lang w:val="en-GB"/>
        </w:rPr>
        <w:t>C</w:t>
      </w:r>
      <w:r w:rsidR="0034523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למטה יש שתי אותות שבהם יש שימוש בפונקציה הזו. </w:t>
      </w:r>
    </w:p>
    <w:p w14:paraId="6DED83C8" w14:textId="43CCD9D2" w:rsidR="0038773F" w:rsidRPr="009D6E2F" w:rsidRDefault="00345234" w:rsidP="0038773F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w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t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</m:t>
          </m:r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David"/>
                  <w:sz w:val="28"/>
                  <w:szCs w:val="28"/>
                </w:rPr>
                <m:t>Δ</m:t>
              </m:r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t</m:t>
              </m:r>
            </m:den>
          </m:f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      -</m:t>
          </m:r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David"/>
                  <w:sz w:val="28"/>
                  <w:szCs w:val="28"/>
                </w:rPr>
                <m:t>Δ</m:t>
              </m:r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t</m:t>
              </m: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um>
            <m:den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David"/>
              <w:sz w:val="28"/>
              <w:szCs w:val="28"/>
            </w:rPr>
            <m:t>≤t≤</m:t>
          </m:r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David"/>
                  <w:sz w:val="28"/>
                  <w:szCs w:val="28"/>
                </w:rPr>
                <m:t>Δ</m:t>
              </m:r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t</m:t>
              </m:r>
            </m:num>
            <m:den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2</m:t>
              </m:r>
            </m:den>
          </m:f>
        </m:oMath>
      </m:oMathPara>
    </w:p>
    <w:p w14:paraId="24CD1838" w14:textId="2F198170" w:rsidR="001B6046" w:rsidRPr="001B6046" w:rsidRDefault="001B6046" w:rsidP="001B6046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אפשר לראות את ההבדל בין שימוש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לבין שימוש ב-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bins</w:t>
      </w:r>
      <w:r w:rsidR="00FC2BD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בהבדל בין </w:t>
      </w:r>
      <w:r w:rsidR="00FC2BD3">
        <w:rPr>
          <w:rFonts w:ascii="David" w:eastAsiaTheme="minorEastAsia" w:hAnsi="David" w:cs="David" w:hint="cs"/>
          <w:i/>
          <w:sz w:val="28"/>
          <w:szCs w:val="28"/>
          <w:lang w:val="en-GB"/>
        </w:rPr>
        <w:t>B</w:t>
      </w:r>
      <w:r w:rsidR="00FC2BD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לבין </w:t>
      </w:r>
      <w:r w:rsidR="00FC2BD3">
        <w:rPr>
          <w:rFonts w:ascii="David" w:eastAsiaTheme="minorEastAsia" w:hAnsi="David" w:cs="David" w:hint="cs"/>
          <w:i/>
          <w:sz w:val="28"/>
          <w:szCs w:val="28"/>
          <w:lang w:val="en-GB"/>
        </w:rPr>
        <w:t>C</w:t>
      </w:r>
      <w:r w:rsidR="00FC2BD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שמשפר גם את הרזולוציה בתדר וגם ברזולוציה של הזמן.</w:t>
      </w:r>
      <w:r w:rsidR="00AB639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פונקציה ממצעת נוספת שאנחנו יכולים להשתמש בה היא </w:t>
      </w:r>
      <w:proofErr w:type="spellStart"/>
      <w:r w:rsidR="00AB639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הגאוסיאן</w:t>
      </w:r>
      <w:proofErr w:type="spellEnd"/>
      <w:r w:rsidR="00AB639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</w:p>
    <w:p w14:paraId="4EDEF52A" w14:textId="4901CD76" w:rsidR="0038773F" w:rsidRPr="00AB6397" w:rsidRDefault="00345234" w:rsidP="0038773F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</w:rPr>
            <m:t>w</m:t>
          </m:r>
          <m:d>
            <m:d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 w:cs="David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2π</m:t>
                  </m:r>
                </m:e>
              </m:rad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ω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David"/>
                  <w:sz w:val="28"/>
                  <w:szCs w:val="28"/>
                </w:rPr>
                <m:t>e</m:t>
              </m:r>
            </m:e>
            <m:sup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</w:rPr>
                        <m:t>2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</w:rPr>
                            <m:t>ω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</m:sup>
          </m:sSup>
        </m:oMath>
      </m:oMathPara>
    </w:p>
    <w:p w14:paraId="173C55B4" w14:textId="49AFEE88" w:rsidR="0041698F" w:rsidRDefault="0041698F" w:rsidP="0041698F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והתוצאה של פעולה כזו היא</w:t>
      </w:r>
      <w:r w:rsidR="00AB6397"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מודגמת באיור </w:t>
      </w:r>
      <w:r w:rsidR="00AB6397">
        <w:rPr>
          <w:rFonts w:ascii="David" w:eastAsiaTheme="minorEastAsia" w:hAnsi="David" w:cs="David" w:hint="cs"/>
          <w:i/>
          <w:sz w:val="28"/>
          <w:szCs w:val="28"/>
        </w:rPr>
        <w:t>D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>:</w:t>
      </w:r>
    </w:p>
    <w:p w14:paraId="466BC1C6" w14:textId="7D5EB7C3" w:rsidR="0041698F" w:rsidRDefault="0041698F" w:rsidP="0041698F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noProof/>
        </w:rPr>
        <w:drawing>
          <wp:inline distT="0" distB="0" distL="0" distR="0" wp14:anchorId="58EFB32D" wp14:editId="38257B44">
            <wp:extent cx="4003675" cy="16306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670" t="54965" r="14759" b="25796"/>
                    <a:stretch/>
                  </pic:blipFill>
                  <pic:spPr bwMode="auto">
                    <a:xfrm>
                      <a:off x="0" y="0"/>
                      <a:ext cx="4037194" cy="164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CA44F" w14:textId="52CE782E" w:rsidR="00AB6397" w:rsidRDefault="00AB6397" w:rsidP="00146F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יש שתי בעיות לשימוש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בגאוסיאן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אחת מהן היא שהוא משקלל תמיד את כל הבעיות שהיו לנו בדגימות, ובעיה נוספת היא שלמחשב לוקח אינסוף זמן</w:t>
      </w:r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לחשב </w:t>
      </w:r>
      <w:proofErr w:type="spellStart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>גאוסיאן</w:t>
      </w:r>
      <w:proofErr w:type="spellEnd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 xml:space="preserve"> אמיתי. לכן אנחנו פרקטית הרבה פעמים לוקחים </w:t>
      </w:r>
      <w:proofErr w:type="spellStart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>גאוסיאן</w:t>
      </w:r>
      <w:proofErr w:type="spellEnd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 xml:space="preserve"> סופי, בעל אורך סופי, קוטמים לו את הקצוות- במצב כזה </w:t>
      </w:r>
      <w:proofErr w:type="spellStart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>הגאוסיאן</w:t>
      </w:r>
      <w:proofErr w:type="spellEnd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מאבד את הגודל הנורמלי שלו ולכן לאחר </w:t>
      </w:r>
      <w:proofErr w:type="spellStart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>הקונבולוציה</w:t>
      </w:r>
      <w:proofErr w:type="spellEnd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נצטרך לנרמל ביחס </w:t>
      </w:r>
      <w:proofErr w:type="spellStart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>לגאוסיאן</w:t>
      </w:r>
      <w:proofErr w:type="spellEnd"/>
      <w:r w:rsidR="00146F38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המקורי. </w:t>
      </w:r>
      <w:r w:rsidR="007A33EB">
        <w:rPr>
          <w:rFonts w:ascii="David" w:eastAsiaTheme="minorEastAsia" w:hAnsi="David" w:cs="David" w:hint="cs"/>
          <w:i/>
          <w:sz w:val="28"/>
          <w:szCs w:val="28"/>
          <w:rtl/>
        </w:rPr>
        <w:t xml:space="preserve">חשוב לוודא באופן כללי שהחלון של הפונקציה איתה אנחנו מבצעים </w:t>
      </w:r>
      <w:proofErr w:type="spellStart"/>
      <w:r w:rsidR="007A33EB">
        <w:rPr>
          <w:rFonts w:ascii="David" w:eastAsiaTheme="minorEastAsia" w:hAnsi="David" w:cs="David" w:hint="cs"/>
          <w:i/>
          <w:sz w:val="28"/>
          <w:szCs w:val="28"/>
          <w:rtl/>
        </w:rPr>
        <w:t>קונבולוציה</w:t>
      </w:r>
      <w:proofErr w:type="spellEnd"/>
      <w:r w:rsidR="007A33E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הוא בעל שטח 1, כלומר האינטגרל שווה ל-1</w:t>
      </w:r>
      <w:r w:rsidR="000A557B">
        <w:rPr>
          <w:rFonts w:ascii="David" w:eastAsiaTheme="minorEastAsia" w:hAnsi="David" w:cs="David" w:hint="cs"/>
          <w:i/>
          <w:sz w:val="28"/>
          <w:szCs w:val="28"/>
          <w:rtl/>
        </w:rPr>
        <w:t xml:space="preserve">- אנחנו מנסים </w:t>
      </w:r>
      <w:proofErr w:type="spellStart"/>
      <w:r w:rsidR="000A557B">
        <w:rPr>
          <w:rFonts w:ascii="David" w:eastAsiaTheme="minorEastAsia" w:hAnsi="David" w:cs="David" w:hint="cs"/>
          <w:i/>
          <w:sz w:val="28"/>
          <w:szCs w:val="28"/>
          <w:rtl/>
        </w:rPr>
        <w:t>בקונבולוציה</w:t>
      </w:r>
      <w:proofErr w:type="spellEnd"/>
      <w:r w:rsidR="000A557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לשמר כמה שיותר את הגודל של הפונקציה המקורית ולכן זה חשוב באופן כללי. </w:t>
      </w:r>
    </w:p>
    <w:p w14:paraId="55E55175" w14:textId="1EAC902D" w:rsidR="00CC032C" w:rsidRDefault="00CC032C" w:rsidP="00146F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הגאוסיאן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נותן לנו מיצוע יותר "חלק" לפונקציה, שמשמעו שתהליך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הקונבולוציה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פועל באופן שונה.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הגאוסיאן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שלנו תופס את אותן דגימות יותר פעמים</w:t>
      </w:r>
      <w:r w:rsidR="00C417C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ולכן עושה זאת יותר בהדרגתיות. לכן לרוב אנחנו נשתמש בחלונות "חלקים יותר" כשאנחנו נרצה פונקציות חלקות יותר לעבודה איתן.</w:t>
      </w:r>
    </w:p>
    <w:p w14:paraId="6FA1390A" w14:textId="19F171F9" w:rsidR="009C3DB6" w:rsidRPr="009C3DB6" w:rsidRDefault="009C3DB6" w:rsidP="00146F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חשוב לעיין בדוגמאות נוספות ב-</w:t>
      </w:r>
      <w:proofErr w:type="spellStart"/>
      <w:r>
        <w:rPr>
          <w:rFonts w:ascii="David" w:eastAsiaTheme="minorEastAsia" w:hAnsi="David" w:cs="David"/>
          <w:i/>
          <w:sz w:val="28"/>
          <w:szCs w:val="28"/>
          <w:lang w:val="en-GB"/>
        </w:rPr>
        <w:t>github</w:t>
      </w:r>
      <w:proofErr w:type="spellEnd"/>
      <w:r w:rsidR="009428E9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תחת </w:t>
      </w:r>
      <w:r w:rsidR="009428E9">
        <w:rPr>
          <w:rFonts w:ascii="David" w:eastAsiaTheme="minorEastAsia" w:hAnsi="David" w:cs="David" w:hint="cs"/>
          <w:i/>
          <w:sz w:val="28"/>
          <w:szCs w:val="28"/>
          <w:lang w:val="en-GB"/>
        </w:rPr>
        <w:t>SDA</w:t>
      </w:r>
      <w:r w:rsidR="009428E9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2 לראות </w:t>
      </w:r>
      <w:proofErr w:type="spellStart"/>
      <w:r w:rsidR="009428E9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קונבולוציות</w:t>
      </w:r>
      <w:proofErr w:type="spellEnd"/>
      <w:r w:rsidR="009428E9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נוספות. </w:t>
      </w:r>
    </w:p>
    <w:p w14:paraId="496381F2" w14:textId="4DE4AC31" w:rsidR="00C417CD" w:rsidRDefault="00C417CD" w:rsidP="007F547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lastRenderedPageBreak/>
        <w:t>הגאוסיאן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מעצם טיבו מתחשב גם ב</w:t>
      </w:r>
      <w:r w:rsidR="003E6983">
        <w:rPr>
          <w:rFonts w:ascii="David" w:eastAsiaTheme="minorEastAsia" w:hAnsi="David" w:cs="David" w:hint="cs"/>
          <w:i/>
          <w:sz w:val="28"/>
          <w:szCs w:val="28"/>
          <w:rtl/>
        </w:rPr>
        <w:t xml:space="preserve">אירועים שטרם קרו ואנחנו מחשבים אותם. יש לכך אמנם יתרון מעצם כך </w:t>
      </w:r>
      <w:proofErr w:type="spellStart"/>
      <w:r w:rsidR="003E6983">
        <w:rPr>
          <w:rFonts w:ascii="David" w:eastAsiaTheme="minorEastAsia" w:hAnsi="David" w:cs="David" w:hint="cs"/>
          <w:i/>
          <w:sz w:val="28"/>
          <w:szCs w:val="28"/>
          <w:rtl/>
        </w:rPr>
        <w:t>שהגאוסיאן</w:t>
      </w:r>
      <w:proofErr w:type="spellEnd"/>
      <w:r w:rsidR="003E6983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הוא סימטרי ולכן ממצע באופן שמשמר סימטריות ביחס לפונקציה המקורית, אבל יש מקרים שבהם זה בעייתי כיוון שהוא</w:t>
      </w:r>
      <w:r w:rsidR="00465937">
        <w:rPr>
          <w:rFonts w:ascii="David" w:eastAsiaTheme="minorEastAsia" w:hAnsi="David" w:cs="David" w:hint="cs"/>
          <w:i/>
          <w:sz w:val="28"/>
          <w:szCs w:val="28"/>
          <w:rtl/>
        </w:rPr>
        <w:t xml:space="preserve"> עלול להביא למסקנה מטעה שיש </w:t>
      </w:r>
      <w:proofErr w:type="spellStart"/>
      <w:r w:rsidR="00465937">
        <w:rPr>
          <w:rFonts w:ascii="David" w:eastAsiaTheme="minorEastAsia" w:hAnsi="David" w:cs="David" w:hint="cs"/>
          <w:i/>
          <w:sz w:val="28"/>
          <w:szCs w:val="28"/>
          <w:rtl/>
        </w:rPr>
        <w:t>קוזאליות</w:t>
      </w:r>
      <w:proofErr w:type="spellEnd"/>
      <w:r w:rsidR="00465937"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של נוירון ביחס לעתיד. </w:t>
      </w:r>
    </w:p>
    <w:p w14:paraId="6951D8F3" w14:textId="4444FF93" w:rsidR="007F547E" w:rsidRDefault="00FF685C" w:rsidP="007F547E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כלומר, </w:t>
      </w:r>
      <w:r w:rsidR="00F850A3">
        <w:rPr>
          <w:rFonts w:ascii="David" w:eastAsiaTheme="minorEastAsia" w:hAnsi="David" w:cs="David" w:hint="cs"/>
          <w:i/>
          <w:sz w:val="28"/>
          <w:szCs w:val="28"/>
          <w:rtl/>
        </w:rPr>
        <w:t xml:space="preserve">חשוב לשים לב כי שני המיצועים הטמפורליים עם חלון המוזכרים מעלה הם לא </w:t>
      </w:r>
      <w:proofErr w:type="spellStart"/>
      <w:r w:rsidR="00F850A3">
        <w:rPr>
          <w:rFonts w:ascii="David" w:eastAsiaTheme="minorEastAsia" w:hAnsi="David" w:cs="David" w:hint="cs"/>
          <w:i/>
          <w:sz w:val="28"/>
          <w:szCs w:val="28"/>
          <w:rtl/>
        </w:rPr>
        <w:t>קאוזאליים</w:t>
      </w:r>
      <w:proofErr w:type="spellEnd"/>
      <w:r w:rsidR="00F850A3">
        <w:rPr>
          <w:rFonts w:ascii="David" w:eastAsiaTheme="minorEastAsia" w:hAnsi="David" w:cs="David" w:hint="cs"/>
          <w:i/>
          <w:sz w:val="28"/>
          <w:szCs w:val="28"/>
          <w:rtl/>
        </w:rPr>
        <w:t xml:space="preserve">. לשימוש בצורה קאוזלית אלטרנטיבית ניתן להציב את הפונקציה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ω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 w:cs="David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David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David"/>
                    <w:sz w:val="28"/>
                    <w:szCs w:val="28"/>
                  </w:rPr>
                  <m:t>t</m:t>
                </m:r>
                <m:sSup>
                  <m:sSupPr>
                    <m:ctrlPr>
                      <w:rPr>
                        <w:rFonts w:ascii="Cambria Math" w:eastAsiaTheme="minorEastAsia" w:hAnsi="Cambria Math" w:cs="David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</w:rPr>
                      <m:t>-αt</m:t>
                    </m:r>
                  </m:sup>
                </m:sSup>
              </m:e>
            </m:d>
          </m:e>
          <m:sub>
            <m:r>
              <w:rPr>
                <w:rFonts w:ascii="Cambria Math" w:eastAsiaTheme="minorEastAsia" w:hAnsi="Cambria Math" w:cs="David"/>
                <w:sz w:val="28"/>
                <w:szCs w:val="28"/>
              </w:rPr>
              <m:t>+</m:t>
            </m:r>
          </m:sub>
        </m:sSub>
      </m:oMath>
      <w:r w:rsidR="008E48D4">
        <w:rPr>
          <w:rFonts w:ascii="David" w:eastAsiaTheme="minorEastAsia" w:hAnsi="David" w:cs="David" w:hint="cs"/>
          <w:i/>
          <w:sz w:val="28"/>
          <w:szCs w:val="28"/>
          <w:rtl/>
        </w:rPr>
        <w:t xml:space="preserve">, </w:t>
      </w:r>
      <w:r w:rsidR="00A456F7">
        <w:rPr>
          <w:rFonts w:ascii="David" w:eastAsiaTheme="minorEastAsia" w:hAnsi="David" w:cs="David" w:hint="cs"/>
          <w:i/>
          <w:sz w:val="28"/>
          <w:szCs w:val="28"/>
          <w:rtl/>
        </w:rPr>
        <w:t>הסימן של הפלוס משמעו ש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הפונקציה הממצעת מתייחסת רק לקרן החיובית ובקרן השלילית היא תמיד אפס. </w:t>
      </w:r>
      <w:r w:rsidR="00CC04FD">
        <w:rPr>
          <w:rFonts w:ascii="David" w:eastAsiaTheme="minorEastAsia" w:hAnsi="David" w:cs="David" w:hint="cs"/>
          <w:i/>
          <w:sz w:val="28"/>
          <w:szCs w:val="28"/>
          <w:rtl/>
        </w:rPr>
        <w:t xml:space="preserve">כזכור </w:t>
      </w:r>
      <w:proofErr w:type="spellStart"/>
      <w:r w:rsidR="00CC04FD">
        <w:rPr>
          <w:rFonts w:ascii="David" w:eastAsiaTheme="minorEastAsia" w:hAnsi="David" w:cs="David" w:hint="cs"/>
          <w:i/>
          <w:sz w:val="28"/>
          <w:szCs w:val="28"/>
          <w:rtl/>
        </w:rPr>
        <w:t>הקונבולוציה</w:t>
      </w:r>
      <w:proofErr w:type="spellEnd"/>
      <w:r w:rsidR="00CC04F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הופכת את החלון שלנו, כי הפונקציה הממצעת מתקדמת ב-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-τ</m:t>
        </m:r>
      </m:oMath>
      <w:r w:rsidR="00CC04FD">
        <w:rPr>
          <w:rFonts w:ascii="David" w:eastAsiaTheme="minorEastAsia" w:hAnsi="David" w:cs="David" w:hint="cs"/>
          <w:i/>
          <w:sz w:val="28"/>
          <w:szCs w:val="28"/>
          <w:rtl/>
        </w:rPr>
        <w:t xml:space="preserve">. אם נתבונן בתרשים </w:t>
      </w:r>
      <w:r w:rsidR="00CC04FD">
        <w:rPr>
          <w:rFonts w:ascii="David" w:eastAsiaTheme="minorEastAsia" w:hAnsi="David" w:cs="David" w:hint="cs"/>
          <w:i/>
          <w:sz w:val="28"/>
          <w:szCs w:val="28"/>
        </w:rPr>
        <w:t>E</w:t>
      </w:r>
      <w:r w:rsidR="00CC04F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נשים לב שאנחנו </w:t>
      </w:r>
      <w:r w:rsidR="008E48D4">
        <w:rPr>
          <w:rFonts w:ascii="David" w:eastAsiaTheme="minorEastAsia" w:hAnsi="David" w:cs="David" w:hint="cs"/>
          <w:i/>
          <w:sz w:val="28"/>
          <w:szCs w:val="28"/>
          <w:rtl/>
        </w:rPr>
        <w:t>מקבלים</w:t>
      </w:r>
      <w:r w:rsidR="00CC04F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את השיפור של ההזזה בזמן</w:t>
      </w:r>
      <w:r w:rsidR="008E48D4">
        <w:rPr>
          <w:rFonts w:ascii="David" w:eastAsiaTheme="minorEastAsia" w:hAnsi="David" w:cs="David" w:hint="cs"/>
          <w:i/>
          <w:sz w:val="28"/>
          <w:szCs w:val="28"/>
          <w:rtl/>
        </w:rPr>
        <w:t>:</w:t>
      </w:r>
    </w:p>
    <w:p w14:paraId="6AAC0726" w14:textId="1B819D90" w:rsidR="008E48D4" w:rsidRDefault="008E48D4" w:rsidP="008E48D4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noProof/>
        </w:rPr>
        <w:drawing>
          <wp:inline distT="0" distB="0" distL="0" distR="0" wp14:anchorId="0B81408B" wp14:editId="53848412">
            <wp:extent cx="3976048" cy="2316480"/>
            <wp:effectExtent l="0" t="0" r="571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446" t="57662" r="17122" b="18067"/>
                    <a:stretch/>
                  </pic:blipFill>
                  <pic:spPr bwMode="auto">
                    <a:xfrm>
                      <a:off x="0" y="0"/>
                      <a:ext cx="3996812" cy="232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66252" w14:textId="34816077" w:rsidR="0039069E" w:rsidRDefault="0039069E" w:rsidP="00025A93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קיבלנו בפונקציות </w:t>
      </w:r>
      <m:oMath>
        <m:r>
          <w:rPr>
            <w:rFonts w:ascii="Cambria Math" w:eastAsiaTheme="minorEastAsia" w:hAnsi="Cambria Math" w:cs="David"/>
            <w:sz w:val="28"/>
            <w:szCs w:val="28"/>
          </w:rPr>
          <m:t>r(t)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שמייחסות לנוירון התנהגות אחרת לאורך ציר הזמן.</w:t>
      </w:r>
      <w:r w:rsidR="00547FF5">
        <w:rPr>
          <w:rFonts w:ascii="David" w:eastAsiaTheme="minorEastAsia" w:hAnsi="David" w:cs="David" w:hint="cs"/>
          <w:i/>
          <w:sz w:val="28"/>
          <w:szCs w:val="28"/>
          <w:rtl/>
        </w:rPr>
        <w:t xml:space="preserve"> כל עיבוד של האות מביא לכך שאנחנו מאבדים מידע</w:t>
      </w:r>
      <w:r w:rsidR="00025A93">
        <w:rPr>
          <w:rFonts w:ascii="David" w:eastAsiaTheme="minorEastAsia" w:hAnsi="David" w:cs="David" w:hint="cs"/>
          <w:i/>
          <w:sz w:val="28"/>
          <w:szCs w:val="28"/>
          <w:rtl/>
        </w:rPr>
        <w:t xml:space="preserve"> ומביאה אותנו לעיוותים </w:t>
      </w:r>
      <w:proofErr w:type="spellStart"/>
      <w:r w:rsidR="00025A93">
        <w:rPr>
          <w:rFonts w:ascii="David" w:eastAsiaTheme="minorEastAsia" w:hAnsi="David" w:cs="David" w:hint="cs"/>
          <w:i/>
          <w:sz w:val="28"/>
          <w:szCs w:val="28"/>
          <w:rtl/>
        </w:rPr>
        <w:t>מסויימים</w:t>
      </w:r>
      <w:proofErr w:type="spellEnd"/>
      <w:r w:rsidR="00025A93"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של ההסתכלות על המערכת. אמנם ההסתכלות מקלה עלינו בטיפול באותות, אבל עלולה להביא אותנו </w:t>
      </w:r>
      <w:r w:rsidR="00640D20">
        <w:rPr>
          <w:rFonts w:ascii="David" w:eastAsiaTheme="minorEastAsia" w:hAnsi="David" w:cs="David" w:hint="cs"/>
          <w:i/>
          <w:sz w:val="28"/>
          <w:szCs w:val="28"/>
          <w:rtl/>
        </w:rPr>
        <w:t>לבעיות.</w:t>
      </w:r>
    </w:p>
    <w:p w14:paraId="339D4406" w14:textId="21BE335E" w:rsidR="001366D8" w:rsidRDefault="00640D20" w:rsidP="007759B1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אז מה הדברים החשובים ביותר שעושה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קונבולוציה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, ואילו סכנות היא יכולה לטמון בתוכה?  </w:t>
      </w:r>
      <w:r w:rsidR="00E64EAE">
        <w:rPr>
          <w:rFonts w:ascii="David" w:eastAsiaTheme="minorEastAsia" w:hAnsi="David" w:cs="David" w:hint="cs"/>
          <w:i/>
          <w:sz w:val="28"/>
          <w:szCs w:val="28"/>
          <w:rtl/>
        </w:rPr>
        <w:t xml:space="preserve">ביצוע פעולת </w:t>
      </w:r>
      <w:r w:rsidR="00E64EAE">
        <w:rPr>
          <w:rFonts w:ascii="David" w:eastAsiaTheme="minorEastAsia" w:hAnsi="David" w:cs="David"/>
          <w:i/>
          <w:sz w:val="28"/>
          <w:szCs w:val="28"/>
          <w:lang w:val="en-GB"/>
        </w:rPr>
        <w:t>smoothing</w:t>
      </w:r>
      <w:r w:rsidR="00E64EA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באמצעות </w:t>
      </w:r>
      <w:proofErr w:type="spellStart"/>
      <w:r w:rsidR="00E64EA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קונבולוציה</w:t>
      </w:r>
      <w:proofErr w:type="spellEnd"/>
      <w:r w:rsidR="00E64EA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יכול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להביא למספר בעיות- </w:t>
      </w:r>
      <w:r w:rsidR="00E64EA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הצגת קורלציות מלאכותיות לאורך זמן</w:t>
      </w:r>
      <w:r w:rsidR="007759B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כמו כן, </w:t>
      </w:r>
      <w:proofErr w:type="spellStart"/>
      <w:r w:rsidR="007759B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הקונבולוציה</w:t>
      </w:r>
      <w:proofErr w:type="spellEnd"/>
      <w:r w:rsidR="007759B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מניחה חלקות לגבי המערכת. כמו כן, יש לנו בעיה במידע מהקצוות, שם חלק מהמידע בקצוות ייצא בעייתי. אם חשוב לנו מה שקורה בהתחלה, אפשר להתמודד בשתי צורות- או להתאים את הניסוי כך שנתחיל מדידה בזמן 0 ואת ה-</w:t>
      </w:r>
      <w:r w:rsidR="007759B1">
        <w:rPr>
          <w:rFonts w:ascii="David" w:eastAsiaTheme="minorEastAsia" w:hAnsi="David" w:cs="David"/>
          <w:i/>
          <w:sz w:val="28"/>
          <w:szCs w:val="28"/>
          <w:lang w:val="en-GB"/>
        </w:rPr>
        <w:t>Onset</w:t>
      </w:r>
      <w:r w:rsidR="007759B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נעשה ב-1, או לחלופין נעשה נרמול על הפונקציה בהתחלה- אז אמנם נפתור את הבעיה אבל נשלם מחיר במומנט מהסדר השני (השונות). </w:t>
      </w:r>
      <w:r w:rsidR="0002128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בעיה נוספת היא של </w:t>
      </w:r>
      <w:r w:rsidR="00E64EA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עיכוב בפאזה כתוצאה ממריחה </w:t>
      </w:r>
      <w:r w:rsidR="00E64EA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lastRenderedPageBreak/>
        <w:t>של המידע המביא לעיכוב בפאזות המופיעות מול הפאזות המקוריות. הבעיה האחרונה מתאימה לכל הגרעינים (</w:t>
      </w:r>
      <w:r w:rsidR="00E64EAE">
        <w:rPr>
          <w:rFonts w:ascii="David" w:eastAsiaTheme="minorEastAsia" w:hAnsi="David" w:cs="David"/>
          <w:i/>
          <w:sz w:val="28"/>
          <w:szCs w:val="28"/>
          <w:lang w:val="en-GB"/>
        </w:rPr>
        <w:t>kernels</w:t>
      </w:r>
      <w:r w:rsidR="00E64EA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) הלא-סימטריים ולכל הפילטרים </w:t>
      </w:r>
      <w:proofErr w:type="spellStart"/>
      <w:r w:rsidR="00E64EA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הקוזאליים</w:t>
      </w:r>
      <w:proofErr w:type="spellEnd"/>
      <w:r w:rsidR="00E64EA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</w:p>
    <w:p w14:paraId="723ABBF5" w14:textId="73D54A00" w:rsidR="004262FE" w:rsidRDefault="00F03B8C" w:rsidP="00F03B8C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קצב הירי משתנה כפונקציה של פרמטר ניסויי שלנו, ואז אנחנו בונים באמצעותו עקומות כוונון. </w:t>
      </w:r>
      <w:r w:rsidR="004262F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עקומות כוונון נוצרות באמצעות הקשר בין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r</m:t>
        </m:r>
      </m:oMath>
      <w:r w:rsidR="004262FE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לבין קבוע כלשהו- לדוגמא זמן, זווית, מיקום ולעיתים יכול להיות תלוי בכמה משתנים. </w:t>
      </w:r>
      <w:r w:rsidR="0082039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המשתנים הללו יכולים להיות סקלרים, וקטורים ואפילו פונקציות. </w:t>
      </w:r>
      <w:r w:rsidR="00C0243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בכל מקרה, עקומת כוונון היא כמובן מודל עבור ההתנהגות של נוירון, והיא תמיד בגדר קירוב שכן לנוירונים סביר למדי כי יש מספר קלטים והם מגיבים למגוון משתנים פנימיים וחיצוניים.</w:t>
      </w:r>
    </w:p>
    <w:p w14:paraId="0A35C4D1" w14:textId="6BA6DAC6" w:rsidR="0023159C" w:rsidRDefault="0023159C" w:rsidP="001366D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אם למשל נתבונן בנוירונים סנסוריים, הם תלויים בגירוי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s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כלשהו, למשל כפי שעלה מהקלטה מאיזור 1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V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 קוף</w:t>
      </w:r>
      <w:r w:rsidR="00A63E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התגובה של נוירונים בודדים הייתה תלויה בזווית של באר אור שזז. מיצוע של הנתונים על פני מספר </w:t>
      </w:r>
      <w:proofErr w:type="spellStart"/>
      <w:r w:rsidR="00A63E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נסיונות</w:t>
      </w:r>
      <w:proofErr w:type="spellEnd"/>
      <w:r w:rsidR="00A63E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</w:t>
      </w:r>
      <w:r w:rsidR="00A63EC8">
        <w:rPr>
          <w:rFonts w:ascii="David" w:eastAsiaTheme="minorEastAsia" w:hAnsi="David" w:cs="David"/>
          <w:i/>
          <w:sz w:val="28"/>
          <w:szCs w:val="28"/>
          <w:lang w:val="en-GB"/>
        </w:rPr>
        <w:t>trials</w:t>
      </w:r>
      <w:r w:rsidR="00A63E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הראה התאמה גבוהה </w:t>
      </w:r>
      <w:proofErr w:type="spellStart"/>
      <w:r w:rsidR="00A63E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לגאוסיאן</w:t>
      </w:r>
      <w:proofErr w:type="spellEnd"/>
      <w:r w:rsidR="00A63E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כך שאם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s</m:t>
        </m:r>
      </m:oMath>
      <w:r w:rsidR="00A63EC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היא הזווית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r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=r-</m:t>
        </m:r>
        <m:f>
          <m:f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David"/>
                    <w:i/>
                    <w:sz w:val="28"/>
                    <w:szCs w:val="28"/>
                    <w:lang w:val="en-GB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David"/>
                        <w:i/>
                        <w:sz w:val="28"/>
                        <w:szCs w:val="28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David"/>
                        <w:sz w:val="28"/>
                        <w:szCs w:val="28"/>
                        <w:lang w:val="en-GB"/>
                      </w:rPr>
                      <m:t>s-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David"/>
                            <w:i/>
                            <w:sz w:val="28"/>
                            <w:szCs w:val="28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David"/>
                            <w:sz w:val="28"/>
                            <w:szCs w:val="28"/>
                            <w:lang w:val="en-GB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David"/>
                            <w:sz w:val="28"/>
                            <w:szCs w:val="28"/>
                            <w:lang w:val="en-GB"/>
                          </w:rPr>
                          <m:t>max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Theme="minorEastAsia" w:hAnsi="Cambria Math" w:cs="David"/>
                    <w:sz w:val="28"/>
                    <w:szCs w:val="28"/>
                    <w:lang w:val="en-GB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2</m:t>
            </m:r>
            <m:sSubSup>
              <m:sSubSupPr>
                <m:ctrlPr>
                  <w:rPr>
                    <w:rFonts w:ascii="Cambria Math" w:eastAsiaTheme="minorEastAsia" w:hAnsi="Cambria Math" w:cs="David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David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David"/>
                    <w:sz w:val="28"/>
                    <w:szCs w:val="28"/>
                  </w:rPr>
                  <m:t>max</m:t>
                </m:r>
              </m:sub>
              <m:sup>
                <m:r>
                  <w:rPr>
                    <w:rFonts w:ascii="Cambria Math" w:eastAsiaTheme="minorEastAsia" w:hAnsi="Cambria Math" w:cs="David"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="00293D8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  <w:r w:rsidR="00BC558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למה דווקא </w:t>
      </w:r>
      <w:proofErr w:type="spellStart"/>
      <w:r w:rsidR="00BC558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גאוסיאן</w:t>
      </w:r>
      <w:proofErr w:type="spellEnd"/>
      <w:r w:rsidR="00BC558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? זהו קירוב מספיק טוב כדי לטפל בבעיה ולאפשר לנו אינטרפולציה</w:t>
      </w:r>
      <w:r w:rsidR="00A465F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ניתן לטפל </w:t>
      </w:r>
      <w:proofErr w:type="spellStart"/>
      <w:r w:rsidR="00A465F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בגאוסיאן</w:t>
      </w:r>
      <w:proofErr w:type="spellEnd"/>
      <w:r w:rsidR="00A465F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מתמטית די טוב ולכן אנחנו מתייחסים אליו כאל קירוב מספיק טוב.</w:t>
      </w:r>
    </w:p>
    <w:p w14:paraId="2A85AD61" w14:textId="3F444ABD" w:rsidR="00293D80" w:rsidRPr="00293D80" w:rsidRDefault="00293D80" w:rsidP="00293D80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39F3FFF7" wp14:editId="42E8986A">
            <wp:extent cx="2536508" cy="144943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636" t="45205" r="15194" b="39384"/>
                    <a:stretch/>
                  </pic:blipFill>
                  <pic:spPr bwMode="auto">
                    <a:xfrm>
                      <a:off x="0" y="0"/>
                      <a:ext cx="2550732" cy="145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1F2DE" w14:textId="01F96C15" w:rsidR="00E64EAE" w:rsidRDefault="00B15735" w:rsidP="001366D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לעומת זאת בעקומות כוונון של נוירונים מוטוריים, הקלטה חוץ תאית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באיזור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1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M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במסגרת פעולה של הזזת יד הראתה קצב ירי ממוצע המתאים </w:t>
      </w:r>
      <w:r w:rsidR="00152721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לפונקציה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שונה-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r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=</m:t>
        </m:r>
        <m:sSub>
          <m:sSub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r</m:t>
            </m:r>
          </m:e>
          <m:sub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0</m:t>
            </m:r>
          </m:sub>
        </m:sSub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+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David"/>
                    <w:i/>
                    <w:sz w:val="28"/>
                    <w:szCs w:val="28"/>
                    <w:lang w:val="en-GB"/>
                  </w:rPr>
                </m:ctrlPr>
              </m:sSubPr>
              <m:e>
                <m:r>
                  <w:rPr>
                    <w:rFonts w:ascii="Cambria Math" w:eastAsiaTheme="minorEastAsia" w:hAnsi="Cambria Math" w:cs="David"/>
                    <w:sz w:val="28"/>
                    <w:szCs w:val="28"/>
                    <w:lang w:val="en-GB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David"/>
                    <w:sz w:val="28"/>
                    <w:szCs w:val="28"/>
                    <w:lang w:val="en-GB"/>
                  </w:rPr>
                  <m:t>max</m:t>
                </m:r>
              </m:sub>
            </m:sSub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David"/>
                    <w:i/>
                    <w:sz w:val="28"/>
                    <w:szCs w:val="28"/>
                    <w:lang w:val="en-GB"/>
                  </w:rPr>
                </m:ctrlPr>
              </m:sSubPr>
              <m:e>
                <m:r>
                  <w:rPr>
                    <w:rFonts w:ascii="Cambria Math" w:eastAsiaTheme="minorEastAsia" w:hAnsi="Cambria Math" w:cs="David"/>
                    <w:sz w:val="28"/>
                    <w:szCs w:val="28"/>
                    <w:lang w:val="en-GB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David"/>
                    <w:sz w:val="28"/>
                    <w:szCs w:val="28"/>
                    <w:lang w:val="en-GB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="David"/>
            <w:sz w:val="28"/>
            <w:szCs w:val="28"/>
          </w:rPr>
          <m:t>⋅</m:t>
        </m:r>
        <m:r>
          <m:rPr>
            <m:sty m:val="p"/>
          </m:rPr>
          <w:rPr>
            <w:rFonts w:ascii="Cambria Math" w:eastAsiaTheme="minorEastAsia" w:hAnsi="Cambria Math" w:cs="David"/>
            <w:sz w:val="28"/>
            <w:szCs w:val="28"/>
          </w:rPr>
          <m:t>cos⁡</m:t>
        </m:r>
        <m:r>
          <w:rPr>
            <w:rFonts w:ascii="Cambria Math" w:eastAsiaTheme="minorEastAsia" w:hAnsi="Cambria Math" w:cs="David"/>
            <w:sz w:val="28"/>
            <w:szCs w:val="28"/>
          </w:rPr>
          <m:t>(s-</m:t>
        </m:r>
        <m:sSub>
          <m:sSubPr>
            <m:ctrlPr>
              <w:rPr>
                <w:rFonts w:ascii="Cambria Math" w:eastAsiaTheme="minorEastAsia" w:hAnsi="Cambria Math" w:cs="David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David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David"/>
                <w:sz w:val="28"/>
                <w:szCs w:val="28"/>
              </w:rPr>
              <m:t>max</m:t>
            </m:r>
          </m:sub>
        </m:sSub>
        <m:r>
          <w:rPr>
            <w:rFonts w:ascii="Cambria Math" w:eastAsiaTheme="minorEastAsia" w:hAnsi="Cambria Math" w:cs="David"/>
            <w:sz w:val="28"/>
            <w:szCs w:val="28"/>
          </w:rPr>
          <m:t>)</m:t>
        </m:r>
      </m:oMath>
      <w:r w:rsidR="0086505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בנושא הנוירונים המוטוריים יש הרבה ויכוחים לגבי מהו הקירוב המתאים שאיתו צריך לעבוד. </w:t>
      </w:r>
    </w:p>
    <w:p w14:paraId="4E555500" w14:textId="5B31AA69" w:rsidR="00E537E6" w:rsidRDefault="00E537E6" w:rsidP="001366D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67010EF5" wp14:editId="60E20DA0">
            <wp:extent cx="4846320" cy="1990921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946" t="33391" r="14327" b="47089"/>
                    <a:stretch/>
                  </pic:blipFill>
                  <pic:spPr bwMode="auto">
                    <a:xfrm>
                      <a:off x="0" y="0"/>
                      <a:ext cx="4908618" cy="201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988A9" w14:textId="62E7425C" w:rsidR="00602FB9" w:rsidRDefault="00602FB9" w:rsidP="00E537E6">
      <w:pPr>
        <w:spacing w:line="360" w:lineRule="auto"/>
        <w:rPr>
          <w:rFonts w:ascii="David" w:eastAsiaTheme="minorEastAsia" w:hAnsi="David" w:cs="David"/>
          <w:b/>
          <w:bCs/>
          <w:i/>
          <w:sz w:val="28"/>
          <w:szCs w:val="28"/>
          <w:rtl/>
        </w:rPr>
      </w:pPr>
    </w:p>
    <w:p w14:paraId="1B635E94" w14:textId="18C569D3" w:rsidR="00E537E6" w:rsidRDefault="009844E0" w:rsidP="00E537E6">
      <w:pPr>
        <w:spacing w:line="360" w:lineRule="auto"/>
        <w:rPr>
          <w:rFonts w:ascii="David" w:eastAsiaTheme="minorEastAsia" w:hAnsi="David" w:cs="David"/>
          <w:b/>
          <w:bCs/>
          <w:i/>
          <w:sz w:val="28"/>
          <w:szCs w:val="28"/>
          <w:rtl/>
          <w:lang w:val="en-GB"/>
        </w:rPr>
      </w:pPr>
      <w:r w:rsidRPr="009844E0">
        <w:rPr>
          <w:rFonts w:ascii="David" w:eastAsiaTheme="minorEastAsia" w:hAnsi="David" w:cs="David" w:hint="cs"/>
          <w:b/>
          <w:bCs/>
          <w:i/>
          <w:sz w:val="28"/>
          <w:szCs w:val="28"/>
          <w:rtl/>
        </w:rPr>
        <w:t xml:space="preserve">השונות של </w:t>
      </w:r>
      <w:r w:rsidRPr="009844E0">
        <w:rPr>
          <w:rFonts w:ascii="David" w:eastAsiaTheme="minorEastAsia" w:hAnsi="David" w:cs="David"/>
          <w:b/>
          <w:bCs/>
          <w:i/>
          <w:sz w:val="28"/>
          <w:szCs w:val="28"/>
          <w:lang w:val="en-GB"/>
        </w:rPr>
        <w:t>spike count</w:t>
      </w:r>
    </w:p>
    <w:p w14:paraId="05AD3F3E" w14:textId="77777777" w:rsidR="005D11C5" w:rsidRDefault="00537DD4" w:rsidP="00537DD4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 w:rsidRPr="00537DD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שימוש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בעקומות כוונון משמש אותנו כמודל לממוצע של התנהגות</w:t>
      </w:r>
      <w:r w:rsidR="00456BB5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 נוירון בודד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.</w:t>
      </w:r>
      <w:r w:rsidR="008D607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כפי שאפשר לראות במודל המוטורי, כל </w:t>
      </w:r>
      <w:r w:rsidR="008D607D">
        <w:rPr>
          <w:rFonts w:ascii="David" w:eastAsiaTheme="minorEastAsia" w:hAnsi="David"/>
          <w:i/>
          <w:sz w:val="28"/>
          <w:szCs w:val="28"/>
          <w:lang w:val="en-GB" w:bidi="ar-DZ"/>
        </w:rPr>
        <w:t>trial</w:t>
      </w:r>
      <w:r w:rsidR="008D607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נותן תוצאה קצת שונה, ובשיעור הזה נדון בסטטיסטיקות הללו. בשלב הראשון נתבונן בכך כרעש, 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סטיות מהמודל של כל ניסוי בנפרד נתונות ע"י מודל רעש, שיכול להיות מודל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אדיטיבי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התלוי באופן ליניארי בגירוי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r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=f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+</m:t>
        </m:r>
        <m:r>
          <w:rPr>
            <w:rFonts w:ascii="Cambria Math" w:eastAsiaTheme="minorEastAsia" w:hAnsi="Cambria Math" w:cs="David"/>
            <w:sz w:val="28"/>
            <w:szCs w:val="28"/>
          </w:rPr>
          <m:t>ξ</m:t>
        </m:r>
      </m:oMath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או רעש מולטיפליקטיבי שהוא פרופורציונלי לגירוי באופן א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</w:rPr>
        <w:t>חר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: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r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=f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+g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  <m:r>
          <w:rPr>
            <w:rFonts w:ascii="Cambria Math" w:eastAsiaTheme="minorEastAsia" w:hAnsi="Cambria Math" w:cs="David"/>
            <w:sz w:val="28"/>
            <w:szCs w:val="28"/>
          </w:rPr>
          <m:t>⋅ξ</m:t>
        </m:r>
      </m:oMath>
      <w:r w:rsidR="00142330">
        <w:rPr>
          <w:rFonts w:ascii="David" w:eastAsiaTheme="minorEastAsia" w:hAnsi="David" w:cs="David" w:hint="cs"/>
          <w:i/>
          <w:sz w:val="28"/>
          <w:szCs w:val="28"/>
          <w:rtl/>
        </w:rPr>
        <w:t>.</w:t>
      </w:r>
      <w:r w:rsidR="008D607D"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נשים לב כי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</m:oMath>
      <w:r w:rsidR="008D607D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הוא קצב הירי "הנקי", ו-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 xml:space="preserve"> </m:t>
        </m:r>
        <m:r>
          <w:rPr>
            <w:rFonts w:ascii="Cambria Math" w:eastAsiaTheme="minorEastAsia" w:hAnsi="Cambria Math" w:cs="David"/>
            <w:sz w:val="28"/>
            <w:szCs w:val="28"/>
          </w:rPr>
          <m:t>ξ</m:t>
        </m:r>
      </m:oMath>
      <w:r w:rsidR="008D607D">
        <w:rPr>
          <w:rFonts w:ascii="David" w:eastAsiaTheme="minorEastAsia" w:hAnsi="David" w:cs="David" w:hint="cs"/>
          <w:i/>
          <w:sz w:val="28"/>
          <w:szCs w:val="28"/>
          <w:rtl/>
        </w:rPr>
        <w:t>הרעש הנוסף עליו</w:t>
      </w:r>
      <w:r w:rsidR="004F2009">
        <w:rPr>
          <w:rFonts w:ascii="David" w:eastAsiaTheme="minorEastAsia" w:hAnsi="David" w:cs="David" w:hint="cs"/>
          <w:i/>
          <w:sz w:val="28"/>
          <w:szCs w:val="28"/>
          <w:rtl/>
        </w:rPr>
        <w:t>, כאשר פה מופיעים לנו שני סוגי הרעש הבסיסיים.</w:t>
      </w:r>
      <w:r w:rsidR="004812C2">
        <w:rPr>
          <w:rFonts w:ascii="David" w:eastAsiaTheme="minorEastAsia" w:hAnsi="David" w:cs="David" w:hint="cs"/>
          <w:i/>
          <w:sz w:val="28"/>
          <w:szCs w:val="28"/>
          <w:rtl/>
        </w:rPr>
        <w:t xml:space="preserve"> רעש </w:t>
      </w:r>
      <w:proofErr w:type="spellStart"/>
      <w:r w:rsidR="004812C2">
        <w:rPr>
          <w:rFonts w:ascii="David" w:eastAsiaTheme="minorEastAsia" w:hAnsi="David" w:cs="David" w:hint="cs"/>
          <w:i/>
          <w:sz w:val="28"/>
          <w:szCs w:val="28"/>
          <w:rtl/>
        </w:rPr>
        <w:t>אדיטיבי</w:t>
      </w:r>
      <w:proofErr w:type="spellEnd"/>
      <w:r w:rsidR="004812C2">
        <w:rPr>
          <w:rFonts w:ascii="David" w:eastAsiaTheme="minorEastAsia" w:hAnsi="David" w:cs="David" w:hint="cs"/>
          <w:i/>
          <w:sz w:val="28"/>
          <w:szCs w:val="28"/>
          <w:rtl/>
        </w:rPr>
        <w:t xml:space="preserve"> הוא סוג הרעש שלרוב אנחנו יותר מניחים</w:t>
      </w:r>
      <w:r w:rsidR="005D11C5">
        <w:rPr>
          <w:rFonts w:ascii="David" w:eastAsiaTheme="minorEastAsia" w:hAnsi="David" w:cs="David" w:hint="cs"/>
          <w:i/>
          <w:sz w:val="28"/>
          <w:szCs w:val="28"/>
          <w:rtl/>
        </w:rPr>
        <w:t xml:space="preserve">, רעש התלוי בהתנהגות </w:t>
      </w:r>
      <w:proofErr w:type="spellStart"/>
      <w:r w:rsidR="005D11C5">
        <w:rPr>
          <w:rFonts w:ascii="David" w:eastAsiaTheme="minorEastAsia" w:hAnsi="David" w:cs="David" w:hint="cs"/>
          <w:i/>
          <w:sz w:val="28"/>
          <w:szCs w:val="28"/>
          <w:rtl/>
        </w:rPr>
        <w:t>הספייקים</w:t>
      </w:r>
      <w:proofErr w:type="spellEnd"/>
      <w:r w:rsidR="005D11C5">
        <w:rPr>
          <w:rFonts w:ascii="David" w:eastAsiaTheme="minorEastAsia" w:hAnsi="David" w:cs="David" w:hint="cs"/>
          <w:i/>
          <w:sz w:val="28"/>
          <w:szCs w:val="28"/>
          <w:rtl/>
        </w:rPr>
        <w:t xml:space="preserve"> של נוירון בודד.</w:t>
      </w:r>
      <w:r w:rsidR="0068741B">
        <w:rPr>
          <w:rFonts w:ascii="David" w:eastAsiaTheme="minorEastAsia" w:hAnsi="David" w:cs="David" w:hint="cs"/>
          <w:i/>
          <w:sz w:val="28"/>
          <w:szCs w:val="28"/>
          <w:rtl/>
        </w:rPr>
        <w:t xml:space="preserve"> </w:t>
      </w:r>
    </w:p>
    <w:p w14:paraId="3ECE7ADD" w14:textId="282B6723" w:rsidR="00537DD4" w:rsidRPr="008D607D" w:rsidRDefault="005D11C5" w:rsidP="00537DD4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כמו כן, </w:t>
      </w:r>
      <w:r w:rsidR="0068741B">
        <w:rPr>
          <w:rFonts w:ascii="David" w:eastAsiaTheme="minorEastAsia" w:hAnsi="David" w:cs="David" w:hint="cs"/>
          <w:i/>
          <w:sz w:val="28"/>
          <w:szCs w:val="28"/>
          <w:rtl/>
        </w:rPr>
        <w:t>אנחנו</w:t>
      </w:r>
      <w:r>
        <w:rPr>
          <w:rFonts w:ascii="David" w:eastAsiaTheme="minorEastAsia" w:hAnsi="David" w:cs="David" w:hint="cs"/>
          <w:i/>
          <w:sz w:val="28"/>
          <w:szCs w:val="28"/>
          <w:rtl/>
        </w:rPr>
        <w:t xml:space="preserve"> לרוב</w:t>
      </w:r>
      <w:r w:rsidR="0068741B">
        <w:rPr>
          <w:rFonts w:ascii="David" w:eastAsiaTheme="minorEastAsia" w:hAnsi="David" w:cs="David" w:hint="cs"/>
          <w:i/>
          <w:sz w:val="28"/>
          <w:szCs w:val="28"/>
          <w:rtl/>
        </w:rPr>
        <w:t xml:space="preserve"> נניח כי התוחלת של הרעש היא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0</m:t>
        </m:r>
      </m:oMath>
      <w:r w:rsidR="0068741B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כך שהיא לא משפיעה על התוחלת של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</m:oMath>
      <w:r w:rsidR="0068741B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שלנו, וכן שיהיה לנו קל יותר לשערך את ההתפלגות שלו. </w:t>
      </w:r>
      <w:r w:rsidR="00523C0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כמו כן, לרוב נניח כי ההתפלגות </w:t>
      </w:r>
      <w:r w:rsidR="00AF713F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של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f</m:t>
        </m:r>
        <m:d>
          <m:dPr>
            <m:ctrlPr>
              <w:rPr>
                <w:rFonts w:ascii="Cambria Math" w:eastAsiaTheme="minorEastAsia" w:hAnsi="Cambria Math" w:cs="David"/>
                <w:i/>
                <w:sz w:val="28"/>
                <w:szCs w:val="28"/>
                <w:lang w:val="en-GB"/>
              </w:rPr>
            </m:ctrlPr>
          </m:dPr>
          <m:e>
            <m:r>
              <w:rPr>
                <w:rFonts w:ascii="Cambria Math" w:eastAsiaTheme="minorEastAsia" w:hAnsi="Cambria Math" w:cs="David"/>
                <w:sz w:val="28"/>
                <w:szCs w:val="28"/>
                <w:lang w:val="en-GB"/>
              </w:rPr>
              <m:t>s</m:t>
            </m:r>
          </m:e>
        </m:d>
      </m:oMath>
      <w:r w:rsidR="00523C08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היא התפלגות נורמלית</w:t>
      </w:r>
      <w:r w:rsidR="00153C52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לפי משפט הגבול המרכזי</w:t>
      </w:r>
      <w:r w:rsidR="00FA6604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ונוחות מתמטית לטיפול. היום נפגוש גם </w:t>
      </w:r>
      <w:r w:rsidR="004812C2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התפלגויות שאינן נורמליות בהמשך תחת תהליכים </w:t>
      </w:r>
      <w:proofErr w:type="spellStart"/>
      <w:r w:rsidR="004812C2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פואסוניים</w:t>
      </w:r>
      <w:proofErr w:type="spellEnd"/>
      <w:r w:rsidR="004812C2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</w:t>
      </w:r>
    </w:p>
    <w:p w14:paraId="4F927C8E" w14:textId="77777777" w:rsidR="00955E56" w:rsidRDefault="00955E56">
      <w:pPr>
        <w:bidi w:val="0"/>
        <w:rPr>
          <w:rFonts w:ascii="David" w:eastAsiaTheme="minorEastAsia" w:hAnsi="David" w:cs="David"/>
          <w:b/>
          <w:bCs/>
          <w:i/>
          <w:sz w:val="28"/>
          <w:szCs w:val="28"/>
        </w:rPr>
      </w:pPr>
      <w:r>
        <w:rPr>
          <w:rFonts w:ascii="David" w:eastAsiaTheme="minorEastAsia" w:hAnsi="David" w:cs="David"/>
          <w:b/>
          <w:bCs/>
          <w:i/>
          <w:sz w:val="28"/>
          <w:szCs w:val="28"/>
          <w:rtl/>
        </w:rPr>
        <w:br w:type="page"/>
      </w:r>
    </w:p>
    <w:p w14:paraId="4CC83281" w14:textId="5F9E1B84" w:rsidR="00142330" w:rsidRDefault="00142330" w:rsidP="00537DD4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</w:rPr>
      </w:pPr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</w:rPr>
        <w:lastRenderedPageBreak/>
        <w:t>היחס בין סיגנל לבין רעש</w:t>
      </w:r>
    </w:p>
    <w:p w14:paraId="71FBF42E" w14:textId="69D3785A" w:rsidR="00142330" w:rsidRDefault="00142330" w:rsidP="00537DD4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</w:rPr>
        <w:t>ראשית נגדיר את החוזק של סיגנל באמצעות הממוצע הריבועי שלו (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Mean Square- MS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), שהוא נחלק לשני מקרים- דיסקרטי ורציף:</w:t>
      </w:r>
    </w:p>
    <w:p w14:paraId="70BD0768" w14:textId="3F44CA55" w:rsidR="00142330" w:rsidRPr="00142330" w:rsidRDefault="00142330" w:rsidP="00142330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Discrete     </m:t>
          </m:r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1</m:t>
              </m:r>
            </m:num>
            <m:den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i=1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N</m:t>
              </m:r>
            </m:sup>
            <m:e>
              <m:sSubSup>
                <m:sSubSup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i</m:t>
                  </m:r>
                </m:sub>
                <m:sup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2</m:t>
                  </m:r>
                </m:sup>
              </m:sSubSup>
            </m:e>
          </m:nary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     continuous  </m:t>
          </m:r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1</m:t>
              </m:r>
            </m:num>
            <m:den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T</m:t>
              </m:r>
            </m:den>
          </m:f>
          <m:nary>
            <m:naryPr>
              <m:limLoc m:val="subSup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naryPr>
            <m:sub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0</m:t>
              </m:r>
            </m:sub>
            <m:sup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T</m:t>
              </m:r>
            </m:sup>
            <m:e>
              <m:sSubSup>
                <m:sSubSup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i</m:t>
                  </m:r>
                </m:sub>
                <m:sup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2</m:t>
                  </m:r>
                </m:sup>
              </m:sSubSup>
            </m:e>
          </m:nary>
        </m:oMath>
      </m:oMathPara>
    </w:p>
    <w:p w14:paraId="30BF08D4" w14:textId="7811CFB0" w:rsidR="00142330" w:rsidRDefault="00142330" w:rsidP="00537DD4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ונגדיר את האמפליטודה של סיגנל באמצעות שורש הממוצע הריבועי (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R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oot Mean Square- RMS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)</w:t>
      </w:r>
    </w:p>
    <w:p w14:paraId="2BF60EB1" w14:textId="53E10FA8" w:rsidR="00142330" w:rsidRPr="00142330" w:rsidRDefault="00142330" w:rsidP="00142330">
      <w:pPr>
        <w:spacing w:line="360" w:lineRule="auto"/>
        <w:jc w:val="center"/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Discrete     </m:t>
          </m:r>
          <m:rad>
            <m:radPr>
              <m:degHide m:val="1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2</m:t>
                      </m:r>
                    </m:sup>
                  </m:sSubSup>
                </m:e>
              </m:nary>
            </m:e>
          </m:rad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     continuous  </m:t>
          </m:r>
          <m:rad>
            <m:radPr>
              <m:degHide m:val="1"/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T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2</m:t>
                      </m:r>
                    </m:sup>
                  </m:sSubSup>
                </m:e>
              </m:nary>
            </m:e>
          </m:rad>
        </m:oMath>
      </m:oMathPara>
    </w:p>
    <w:p w14:paraId="7C227DFD" w14:textId="1F62DC20" w:rsidR="00142330" w:rsidRDefault="004519C7" w:rsidP="004519C7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הקונבנציה המקובלת ביותר להתייחס לרעש היא באמצעות היחס ב</w:t>
      </w:r>
      <w:r w:rsidR="0014233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ין סיגנל לבין רעש, </w:t>
      </w:r>
      <w:r w:rsidR="00142330">
        <w:rPr>
          <w:rFonts w:ascii="David" w:eastAsiaTheme="minorEastAsia" w:hAnsi="David" w:cs="David" w:hint="cs"/>
          <w:i/>
          <w:sz w:val="28"/>
          <w:szCs w:val="28"/>
          <w:lang w:val="en-GB"/>
        </w:rPr>
        <w:t>SNR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. אנחנו לרוב בוחרים באופן שרירותי מה הסיגנל שלנו ומה הרעש שלנו, וחוקרים שונים יוכלו לבחור היבטים שונים ולהתייחס אליהם. היחס </w:t>
      </w:r>
      <w:r w:rsidR="0014233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ניתן לחישוב על ידי:</w:t>
      </w:r>
    </w:p>
    <w:p w14:paraId="022628F4" w14:textId="2E61FAD7" w:rsidR="00142330" w:rsidRPr="004519C7" w:rsidRDefault="003B206A" w:rsidP="00142330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f>
            <m:f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fPr>
            <m:num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ms(signal)</m:t>
              </m:r>
            </m:num>
            <m:den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ms(noise)</m:t>
              </m:r>
            </m:den>
          </m:f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     or   </m:t>
          </m:r>
          <m:sSup>
            <m:sSup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rms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sz w:val="28"/>
                              <w:szCs w:val="28"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  <w:lang w:val="en-GB"/>
                            </w:rPr>
                            <m:t>signal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rms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David"/>
                              <w:i/>
                              <w:sz w:val="28"/>
                              <w:szCs w:val="28"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David"/>
                              <w:sz w:val="28"/>
                              <w:szCs w:val="28"/>
                              <w:lang w:val="en-GB"/>
                            </w:rPr>
                            <m:t>noise</m:t>
                          </m:r>
                        </m:e>
                      </m:d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2</m:t>
              </m:r>
            </m:sup>
          </m:sSup>
        </m:oMath>
      </m:oMathPara>
    </w:p>
    <w:p w14:paraId="6982D8EB" w14:textId="3EE342AA" w:rsidR="008E5867" w:rsidRDefault="003C5CE6" w:rsidP="003C5CE6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ככל שהוא יותר גבוה כך המדידה שלנו טובה יותר. </w:t>
      </w:r>
      <w:r w:rsidR="00142330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לרוב משתמשים בסקאלה של דציבלים </w:t>
      </w:r>
      <m:oMath>
        <m:r>
          <w:rPr>
            <w:rFonts w:ascii="Cambria Math" w:eastAsiaTheme="minorEastAsia" w:hAnsi="Cambria Math" w:cs="David"/>
            <w:sz w:val="28"/>
            <w:szCs w:val="28"/>
            <w:lang w:val="en-GB"/>
          </w:rPr>
          <m:t>dB</m:t>
        </m:r>
      </m:oMath>
      <w:r w:rsidR="008E586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מכיוון שלרוב יש הבדלים מאוד גדולים ביניהם. הסקאלה הזו </w:t>
      </w:r>
      <w:r w:rsidR="008E5867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מוגדרת ע"י:</w:t>
      </w:r>
    </w:p>
    <w:p w14:paraId="7F454FAC" w14:textId="6AB30B74" w:rsidR="008E5867" w:rsidRPr="000A0846" w:rsidRDefault="008E5867" w:rsidP="008E5867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m:oMathPara>
        <m:oMath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SN</m:t>
          </m:r>
          <m:sSub>
            <m:sSub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sSubPr>
            <m:e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R</m:t>
              </m:r>
            </m:e>
            <m:sub>
              <m:r>
                <w:rPr>
                  <w:rFonts w:ascii="Cambria Math" w:eastAsiaTheme="minorEastAsia" w:hAnsi="Cambria Math" w:cs="David"/>
                  <w:sz w:val="28"/>
                  <w:szCs w:val="28"/>
                  <w:lang w:val="en-GB"/>
                </w:rPr>
                <m:t>dB</m:t>
              </m:r>
            </m:sub>
          </m:sSub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>=10</m:t>
          </m:r>
          <m:func>
            <m:func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log</m:t>
                  </m:r>
                  <m:ctrlP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</m:ctrlPr>
                </m:e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10</m:t>
                  </m:r>
                  <m:ctrlP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</m:ctrlPr>
                </m:sub>
              </m:sSub>
            </m:fName>
            <m:e>
              <m:f>
                <m:f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ms(signal)</m:t>
                  </m:r>
                </m:num>
                <m:den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ms(noise)</m:t>
                  </m:r>
                </m:den>
              </m:f>
            </m:e>
          </m:func>
          <m:r>
            <w:rPr>
              <w:rFonts w:ascii="Cambria Math" w:eastAsiaTheme="minorEastAsia" w:hAnsi="Cambria Math" w:cs="David"/>
              <w:sz w:val="28"/>
              <w:szCs w:val="28"/>
              <w:lang w:val="en-GB"/>
            </w:rPr>
            <m:t xml:space="preserve">     or    20</m:t>
          </m:r>
          <m:func>
            <m:funcPr>
              <m:ctrlPr>
                <w:rPr>
                  <w:rFonts w:ascii="Cambria Math" w:eastAsiaTheme="minorEastAsia" w:hAnsi="Cambria Math" w:cs="David"/>
                  <w:i/>
                  <w:sz w:val="28"/>
                  <w:szCs w:val="28"/>
                  <w:lang w:val="en-GB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log</m:t>
                  </m:r>
                  <m:ctrlP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</m:ctrlPr>
                </m:e>
                <m:sub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10</m:t>
                  </m:r>
                  <m:ctrlP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</m:ctrlPr>
                </m:sub>
              </m:sSub>
            </m:fName>
            <m:e>
              <m:f>
                <m:fPr>
                  <m:ctrlPr>
                    <w:rPr>
                      <w:rFonts w:ascii="Cambria Math" w:eastAsiaTheme="minorEastAsia" w:hAnsi="Cambria Math" w:cs="David"/>
                      <w:i/>
                      <w:sz w:val="28"/>
                      <w:szCs w:val="28"/>
                      <w:lang w:val="en-GB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rms</m:t>
                  </m:r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signal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 w:cs="David"/>
                      <w:sz w:val="28"/>
                      <w:szCs w:val="28"/>
                      <w:lang w:val="en-GB"/>
                    </w:rPr>
                    <m:t>rms</m:t>
                  </m:r>
                  <m:d>
                    <m:dPr>
                      <m:ctrlPr>
                        <w:rPr>
                          <w:rFonts w:ascii="Cambria Math" w:eastAsiaTheme="minorEastAsia" w:hAnsi="Cambria Math" w:cs="David"/>
                          <w:i/>
                          <w:sz w:val="28"/>
                          <w:szCs w:val="28"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David"/>
                          <w:sz w:val="28"/>
                          <w:szCs w:val="28"/>
                          <w:lang w:val="en-GB"/>
                        </w:rPr>
                        <m:t>noise</m:t>
                      </m:r>
                    </m:e>
                  </m:d>
                </m:den>
              </m:f>
            </m:e>
          </m:func>
        </m:oMath>
      </m:oMathPara>
    </w:p>
    <w:p w14:paraId="239165E6" w14:textId="4D82AE6E" w:rsidR="000A0846" w:rsidRDefault="000A0846" w:rsidP="000A0846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בסדרי גודל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SNR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 3 דציבלים הוא בערך פי שתיים בחוזק בעוד ש-10 דציבלים הוא פי 10 בחוזק. כמו כן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SNR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של 6 דציבלים הוא בערך פעמיים האמפליטודה בעוד ש-20 דציבלים הוא פי עשר האמפליטודה.</w:t>
      </w:r>
      <w:r w:rsidR="00611A53"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חשוב לזכור כי דציבלים הם תמיד יחסיים בין שני דברים, הוא תמיד יחס והוא איננו גודל קבוע.</w:t>
      </w:r>
    </w:p>
    <w:p w14:paraId="45040F60" w14:textId="47CE9F14" w:rsidR="00CF38B4" w:rsidRDefault="00CF38B4" w:rsidP="000A0846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</w:p>
    <w:p w14:paraId="3F29D5CE" w14:textId="77777777" w:rsidR="0080518C" w:rsidRDefault="0080518C">
      <w:pPr>
        <w:bidi w:val="0"/>
        <w:rPr>
          <w:rFonts w:ascii="David" w:eastAsiaTheme="minorEastAsia" w:hAnsi="David" w:cs="David"/>
          <w:b/>
          <w:bCs/>
          <w:i/>
          <w:sz w:val="28"/>
          <w:szCs w:val="28"/>
          <w:lang w:val="en-GB"/>
        </w:rPr>
      </w:pPr>
      <w:r>
        <w:rPr>
          <w:rFonts w:ascii="David" w:eastAsiaTheme="minorEastAsia" w:hAnsi="David" w:cs="David"/>
          <w:b/>
          <w:bCs/>
          <w:i/>
          <w:sz w:val="28"/>
          <w:szCs w:val="28"/>
          <w:rtl/>
          <w:lang w:val="en-GB"/>
        </w:rPr>
        <w:br w:type="page"/>
      </w:r>
    </w:p>
    <w:p w14:paraId="5CB9ADDC" w14:textId="7B93983C" w:rsidR="00CF38B4" w:rsidRDefault="0080518C" w:rsidP="000A0846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lastRenderedPageBreak/>
        <w:t xml:space="preserve">נספח: </w:t>
      </w:r>
      <w:r w:rsidR="00CF38B4">
        <w:rPr>
          <w:rFonts w:ascii="David" w:eastAsiaTheme="minorEastAsia" w:hAnsi="David" w:cs="David" w:hint="cs"/>
          <w:b/>
          <w:bCs/>
          <w:i/>
          <w:sz w:val="28"/>
          <w:szCs w:val="28"/>
          <w:rtl/>
          <w:lang w:val="en-GB"/>
        </w:rPr>
        <w:t>ההיווצרות של פוטנציאל חוץ תאי</w:t>
      </w:r>
    </w:p>
    <w:p w14:paraId="367B7847" w14:textId="46469F22" w:rsidR="00CF38B4" w:rsidRDefault="00CF38B4" w:rsidP="000A0846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פוטנציאלים שונים של הממברנה של אותו נוירון מביאים לזרם חשמלי בתוך הנוירון המתאימים לזרמים הפוכים בתווך החוץ תאי, כפי שאפשר לראות בציור הבא:</w:t>
      </w:r>
    </w:p>
    <w:p w14:paraId="1E53A755" w14:textId="091D8E27" w:rsidR="00CF38B4" w:rsidRDefault="00CF38B4" w:rsidP="0028175A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5D9721A6" wp14:editId="7A2427AE">
            <wp:extent cx="4762500" cy="2476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90" t="56764" r="15627" b="19863"/>
                    <a:stretch/>
                  </pic:blipFill>
                  <pic:spPr bwMode="auto">
                    <a:xfrm>
                      <a:off x="0" y="0"/>
                      <a:ext cx="4774271" cy="24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31AF9" w14:textId="2844484A" w:rsidR="0028175A" w:rsidRDefault="0028175A" w:rsidP="0028175A">
      <w:pPr>
        <w:spacing w:line="360" w:lineRule="auto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איור עזר נוסף להסבר על היווצרות של פוטנציאל חוץ תאי:</w:t>
      </w:r>
    </w:p>
    <w:p w14:paraId="5E961965" w14:textId="7F1A3A5F" w:rsidR="0028175A" w:rsidRDefault="0028175A" w:rsidP="0028175A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drawing>
          <wp:inline distT="0" distB="0" distL="0" distR="0" wp14:anchorId="64303511" wp14:editId="02A13FD3">
            <wp:extent cx="3931920" cy="27058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090" t="36986" r="14038" b="30137"/>
                    <a:stretch/>
                  </pic:blipFill>
                  <pic:spPr bwMode="auto">
                    <a:xfrm>
                      <a:off x="0" y="0"/>
                      <a:ext cx="3967158" cy="273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E3B9C" w14:textId="7A44B9A8" w:rsidR="0028175A" w:rsidRDefault="00960938" w:rsidP="009609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באיזור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הסומה נוצרת צורה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ביפאזית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- היא שלילית כאשר יש זרם מהרכיב הראשוני, וחיובית כאשר היא מעבירה זרם לדנדריט. המגניטודה שלה פרופורציונלית לשטח הפנים שלה הסומה המחולק במרחק.</w:t>
      </w:r>
    </w:p>
    <w:p w14:paraId="3993501A" w14:textId="09978139" w:rsidR="00960938" w:rsidRDefault="00960938" w:rsidP="00960938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הדעיכה של סיגנל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אקסטרסלולרי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מתנהגת כך:</w:t>
      </w:r>
    </w:p>
    <w:p w14:paraId="14451019" w14:textId="4F89E7C4" w:rsidR="00960938" w:rsidRDefault="00960938" w:rsidP="000D001F">
      <w:pPr>
        <w:spacing w:line="360" w:lineRule="auto"/>
        <w:jc w:val="center"/>
        <w:rPr>
          <w:rFonts w:ascii="David" w:eastAsiaTheme="minorEastAsia" w:hAnsi="David" w:cs="David"/>
          <w:i/>
          <w:sz w:val="28"/>
          <w:szCs w:val="28"/>
          <w:rtl/>
          <w:lang w:val="en-GB"/>
        </w:rPr>
      </w:pPr>
      <w:r>
        <w:rPr>
          <w:noProof/>
        </w:rPr>
        <w:lastRenderedPageBreak/>
        <w:drawing>
          <wp:inline distT="0" distB="0" distL="0" distR="0" wp14:anchorId="28063C43" wp14:editId="571563A8">
            <wp:extent cx="2514600" cy="18706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0535" t="46490" r="15771" b="22174"/>
                    <a:stretch/>
                  </pic:blipFill>
                  <pic:spPr bwMode="auto">
                    <a:xfrm>
                      <a:off x="0" y="0"/>
                      <a:ext cx="2531224" cy="188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2726D" w14:textId="0A3AB5FD" w:rsidR="008E1B46" w:rsidRPr="003B206A" w:rsidRDefault="000D001F" w:rsidP="003B206A">
      <w:pPr>
        <w:spacing w:line="360" w:lineRule="auto"/>
        <w:jc w:val="both"/>
        <w:rPr>
          <w:rFonts w:ascii="David" w:eastAsiaTheme="minorEastAsia" w:hAnsi="David" w:cs="David"/>
          <w:i/>
          <w:sz w:val="28"/>
          <w:szCs w:val="28"/>
          <w:lang w:val="en-GB"/>
        </w:rPr>
      </w:pP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ישנן גם הקלטות שהן של </w:t>
      </w:r>
      <w:r>
        <w:rPr>
          <w:rFonts w:ascii="David" w:eastAsiaTheme="minorEastAsia" w:hAnsi="David" w:cs="David"/>
          <w:i/>
          <w:sz w:val="28"/>
          <w:szCs w:val="28"/>
          <w:lang w:val="en-GB"/>
        </w:rPr>
        <w:t>multiple unit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, בהן הסיגנלים מתאים שונים נבדלים באמפליטודה התלויה בגודל התא, בצורת הפאזה התלויה בכיוון ביחס לגוף התא, האקסון והדנדריטים, ובצורה הטמפורלית התלויה בסוג התא. </w:t>
      </w:r>
      <w:proofErr w:type="spellStart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ספייקים</w:t>
      </w:r>
      <w:proofErr w:type="spellEnd"/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 xml:space="preserve"> מאותו נוירון נבדלים גם אחד מהשני משמעותית ביחס </w:t>
      </w:r>
      <w:r>
        <w:rPr>
          <w:rFonts w:ascii="David" w:eastAsiaTheme="minorEastAsia" w:hAnsi="David" w:cs="David" w:hint="cs"/>
          <w:i/>
          <w:sz w:val="28"/>
          <w:szCs w:val="28"/>
          <w:lang w:val="en-GB"/>
        </w:rPr>
        <w:t>SNR</w:t>
      </w:r>
      <w:r>
        <w:rPr>
          <w:rFonts w:ascii="David" w:eastAsiaTheme="minorEastAsia" w:hAnsi="David" w:cs="David" w:hint="cs"/>
          <w:i/>
          <w:sz w:val="28"/>
          <w:szCs w:val="28"/>
          <w:rtl/>
          <w:lang w:val="en-GB"/>
        </w:rPr>
        <w:t>, בפרצי הירי שלהם, בסחף של האלקטרודה ועוד.</w:t>
      </w:r>
      <w:bookmarkStart w:id="0" w:name="_GoBack"/>
      <w:bookmarkEnd w:id="0"/>
    </w:p>
    <w:sectPr w:rsidR="008E1B46" w:rsidRPr="003B206A" w:rsidSect="00E0398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6E5C"/>
    <w:multiLevelType w:val="hybridMultilevel"/>
    <w:tmpl w:val="EDCE9BD0"/>
    <w:lvl w:ilvl="0" w:tplc="5176A6B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E6F6C"/>
    <w:multiLevelType w:val="hybridMultilevel"/>
    <w:tmpl w:val="2D882390"/>
    <w:lvl w:ilvl="0" w:tplc="BCCC89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7641"/>
    <w:multiLevelType w:val="hybridMultilevel"/>
    <w:tmpl w:val="3CE462A2"/>
    <w:lvl w:ilvl="0" w:tplc="EA4ABFD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B6D4F"/>
    <w:multiLevelType w:val="hybridMultilevel"/>
    <w:tmpl w:val="D1FC637C"/>
    <w:lvl w:ilvl="0" w:tplc="8EE8D206">
      <w:start w:val="1"/>
      <w:numFmt w:val="lowerRoman"/>
      <w:lvlText w:val="(%1)"/>
      <w:lvlJc w:val="left"/>
      <w:pPr>
        <w:ind w:left="108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86108"/>
    <w:multiLevelType w:val="hybridMultilevel"/>
    <w:tmpl w:val="28940A8C"/>
    <w:lvl w:ilvl="0" w:tplc="3F46F05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47B81"/>
    <w:multiLevelType w:val="hybridMultilevel"/>
    <w:tmpl w:val="C9D22FDE"/>
    <w:lvl w:ilvl="0" w:tplc="9B301AF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B7A1F"/>
    <w:multiLevelType w:val="hybridMultilevel"/>
    <w:tmpl w:val="F12E2020"/>
    <w:lvl w:ilvl="0" w:tplc="E58260C6">
      <w:start w:val="1"/>
      <w:numFmt w:val="decimal"/>
      <w:lvlText w:val="%1."/>
      <w:lvlJc w:val="left"/>
      <w:pPr>
        <w:ind w:left="720" w:hanging="360"/>
      </w:pPr>
      <w:rPr>
        <w:rFonts w:ascii="David" w:eastAsiaTheme="minorEastAsia" w:hAnsi="David" w:cs="David" w:hint="default"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970DC"/>
    <w:multiLevelType w:val="hybridMultilevel"/>
    <w:tmpl w:val="C9C41418"/>
    <w:lvl w:ilvl="0" w:tplc="0A4204E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C736E"/>
    <w:multiLevelType w:val="hybridMultilevel"/>
    <w:tmpl w:val="FBB4C91E"/>
    <w:lvl w:ilvl="0" w:tplc="8702FB14">
      <w:numFmt w:val="bullet"/>
      <w:lvlText w:val="-"/>
      <w:lvlJc w:val="left"/>
      <w:pPr>
        <w:ind w:left="720" w:hanging="360"/>
      </w:pPr>
      <w:rPr>
        <w:rFonts w:ascii="David" w:eastAsiaTheme="minorEastAs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63896"/>
    <w:multiLevelType w:val="hybridMultilevel"/>
    <w:tmpl w:val="C136ED90"/>
    <w:lvl w:ilvl="0" w:tplc="36C217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31BE1"/>
    <w:multiLevelType w:val="hybridMultilevel"/>
    <w:tmpl w:val="8FCE7990"/>
    <w:lvl w:ilvl="0" w:tplc="6160F42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B2069"/>
    <w:multiLevelType w:val="hybridMultilevel"/>
    <w:tmpl w:val="21D69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AA3C21"/>
    <w:multiLevelType w:val="hybridMultilevel"/>
    <w:tmpl w:val="57E07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12"/>
  </w:num>
  <w:num w:numId="7">
    <w:abstractNumId w:val="7"/>
  </w:num>
  <w:num w:numId="8">
    <w:abstractNumId w:val="11"/>
  </w:num>
  <w:num w:numId="9">
    <w:abstractNumId w:val="0"/>
  </w:num>
  <w:num w:numId="10">
    <w:abstractNumId w:val="8"/>
  </w:num>
  <w:num w:numId="11">
    <w:abstractNumId w:val="1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8E"/>
    <w:rsid w:val="00004230"/>
    <w:rsid w:val="000150D1"/>
    <w:rsid w:val="000164E4"/>
    <w:rsid w:val="00020D97"/>
    <w:rsid w:val="0002128D"/>
    <w:rsid w:val="00022FB4"/>
    <w:rsid w:val="00023792"/>
    <w:rsid w:val="00025A93"/>
    <w:rsid w:val="00032DF3"/>
    <w:rsid w:val="000330F2"/>
    <w:rsid w:val="0003507B"/>
    <w:rsid w:val="00051DC3"/>
    <w:rsid w:val="00055DAE"/>
    <w:rsid w:val="000708B0"/>
    <w:rsid w:val="00072EDB"/>
    <w:rsid w:val="00077199"/>
    <w:rsid w:val="0007727B"/>
    <w:rsid w:val="000807A0"/>
    <w:rsid w:val="000A0846"/>
    <w:rsid w:val="000A10E4"/>
    <w:rsid w:val="000A557B"/>
    <w:rsid w:val="000B0D95"/>
    <w:rsid w:val="000B33E5"/>
    <w:rsid w:val="000B3E27"/>
    <w:rsid w:val="000B4486"/>
    <w:rsid w:val="000C00C5"/>
    <w:rsid w:val="000C0C96"/>
    <w:rsid w:val="000C2F88"/>
    <w:rsid w:val="000D001F"/>
    <w:rsid w:val="000D106F"/>
    <w:rsid w:val="000D1155"/>
    <w:rsid w:val="000D2A00"/>
    <w:rsid w:val="000D5406"/>
    <w:rsid w:val="000F151E"/>
    <w:rsid w:val="000F200B"/>
    <w:rsid w:val="000F207A"/>
    <w:rsid w:val="000F5ADE"/>
    <w:rsid w:val="000F7F9D"/>
    <w:rsid w:val="00100DC8"/>
    <w:rsid w:val="00107D43"/>
    <w:rsid w:val="00117987"/>
    <w:rsid w:val="0012119D"/>
    <w:rsid w:val="00127697"/>
    <w:rsid w:val="00134281"/>
    <w:rsid w:val="001366CF"/>
    <w:rsid w:val="001366D8"/>
    <w:rsid w:val="00142330"/>
    <w:rsid w:val="00142374"/>
    <w:rsid w:val="00143B36"/>
    <w:rsid w:val="00146F38"/>
    <w:rsid w:val="001475A8"/>
    <w:rsid w:val="00150812"/>
    <w:rsid w:val="00151AF3"/>
    <w:rsid w:val="00152721"/>
    <w:rsid w:val="00153C52"/>
    <w:rsid w:val="00153C6B"/>
    <w:rsid w:val="0016035C"/>
    <w:rsid w:val="0016217D"/>
    <w:rsid w:val="001708C3"/>
    <w:rsid w:val="00170B3B"/>
    <w:rsid w:val="001733AE"/>
    <w:rsid w:val="00184AEA"/>
    <w:rsid w:val="00184B2B"/>
    <w:rsid w:val="00185909"/>
    <w:rsid w:val="00191B95"/>
    <w:rsid w:val="00195BEC"/>
    <w:rsid w:val="00196B7E"/>
    <w:rsid w:val="0019796F"/>
    <w:rsid w:val="001A5712"/>
    <w:rsid w:val="001A67D5"/>
    <w:rsid w:val="001B6046"/>
    <w:rsid w:val="001C4AE4"/>
    <w:rsid w:val="001C74EA"/>
    <w:rsid w:val="001D4C7D"/>
    <w:rsid w:val="001D5753"/>
    <w:rsid w:val="001D61D6"/>
    <w:rsid w:val="001E2F96"/>
    <w:rsid w:val="001E7B38"/>
    <w:rsid w:val="001F4D3D"/>
    <w:rsid w:val="001F6C2F"/>
    <w:rsid w:val="001F6E32"/>
    <w:rsid w:val="00204D7D"/>
    <w:rsid w:val="00205BAA"/>
    <w:rsid w:val="002071E7"/>
    <w:rsid w:val="0021069F"/>
    <w:rsid w:val="00213289"/>
    <w:rsid w:val="0023159C"/>
    <w:rsid w:val="002326BA"/>
    <w:rsid w:val="00237661"/>
    <w:rsid w:val="00241140"/>
    <w:rsid w:val="002450BB"/>
    <w:rsid w:val="00247A8E"/>
    <w:rsid w:val="00247F04"/>
    <w:rsid w:val="00263974"/>
    <w:rsid w:val="00265A7E"/>
    <w:rsid w:val="00270C97"/>
    <w:rsid w:val="0028009A"/>
    <w:rsid w:val="00280F20"/>
    <w:rsid w:val="0028175A"/>
    <w:rsid w:val="00287C74"/>
    <w:rsid w:val="00292D98"/>
    <w:rsid w:val="00293D80"/>
    <w:rsid w:val="002A1241"/>
    <w:rsid w:val="002A2205"/>
    <w:rsid w:val="002A4059"/>
    <w:rsid w:val="002A776B"/>
    <w:rsid w:val="002C32AC"/>
    <w:rsid w:val="002C59ED"/>
    <w:rsid w:val="002C60EE"/>
    <w:rsid w:val="002C7E6A"/>
    <w:rsid w:val="002D47FC"/>
    <w:rsid w:val="002E10E3"/>
    <w:rsid w:val="002E2510"/>
    <w:rsid w:val="00303D48"/>
    <w:rsid w:val="0031032F"/>
    <w:rsid w:val="0031425C"/>
    <w:rsid w:val="00324196"/>
    <w:rsid w:val="00327C55"/>
    <w:rsid w:val="0033473B"/>
    <w:rsid w:val="00335CA5"/>
    <w:rsid w:val="003412A8"/>
    <w:rsid w:val="00342873"/>
    <w:rsid w:val="00345234"/>
    <w:rsid w:val="00347D09"/>
    <w:rsid w:val="003500F3"/>
    <w:rsid w:val="00354127"/>
    <w:rsid w:val="0035799D"/>
    <w:rsid w:val="00364E7B"/>
    <w:rsid w:val="00374A21"/>
    <w:rsid w:val="00374BDB"/>
    <w:rsid w:val="00381305"/>
    <w:rsid w:val="00382D8A"/>
    <w:rsid w:val="00383EA4"/>
    <w:rsid w:val="00384051"/>
    <w:rsid w:val="00385C9B"/>
    <w:rsid w:val="0038773F"/>
    <w:rsid w:val="0039069E"/>
    <w:rsid w:val="00391452"/>
    <w:rsid w:val="00397E22"/>
    <w:rsid w:val="003A1559"/>
    <w:rsid w:val="003A3D76"/>
    <w:rsid w:val="003A4581"/>
    <w:rsid w:val="003B206A"/>
    <w:rsid w:val="003B35C8"/>
    <w:rsid w:val="003B3705"/>
    <w:rsid w:val="003B405F"/>
    <w:rsid w:val="003B601E"/>
    <w:rsid w:val="003B6AF2"/>
    <w:rsid w:val="003C5CE6"/>
    <w:rsid w:val="003D2CD5"/>
    <w:rsid w:val="003D30E8"/>
    <w:rsid w:val="003D3D48"/>
    <w:rsid w:val="003D3F27"/>
    <w:rsid w:val="003E1510"/>
    <w:rsid w:val="003E1D4C"/>
    <w:rsid w:val="003E45B6"/>
    <w:rsid w:val="003E6983"/>
    <w:rsid w:val="003F067F"/>
    <w:rsid w:val="003F79FE"/>
    <w:rsid w:val="003F7B37"/>
    <w:rsid w:val="004023E6"/>
    <w:rsid w:val="00403173"/>
    <w:rsid w:val="004126C6"/>
    <w:rsid w:val="00413111"/>
    <w:rsid w:val="00415AB8"/>
    <w:rsid w:val="004168BB"/>
    <w:rsid w:val="0041698F"/>
    <w:rsid w:val="004262FE"/>
    <w:rsid w:val="00430DAC"/>
    <w:rsid w:val="00435DFC"/>
    <w:rsid w:val="004474AC"/>
    <w:rsid w:val="004519C7"/>
    <w:rsid w:val="00453925"/>
    <w:rsid w:val="00456AC5"/>
    <w:rsid w:val="00456BB5"/>
    <w:rsid w:val="00456EA7"/>
    <w:rsid w:val="004602C6"/>
    <w:rsid w:val="004604A2"/>
    <w:rsid w:val="00460A3E"/>
    <w:rsid w:val="0046140E"/>
    <w:rsid w:val="00465240"/>
    <w:rsid w:val="00465937"/>
    <w:rsid w:val="00471F10"/>
    <w:rsid w:val="004812C2"/>
    <w:rsid w:val="00481BFE"/>
    <w:rsid w:val="00487604"/>
    <w:rsid w:val="00491DC7"/>
    <w:rsid w:val="0049392D"/>
    <w:rsid w:val="004A10EB"/>
    <w:rsid w:val="004A565A"/>
    <w:rsid w:val="004D1439"/>
    <w:rsid w:val="004D3830"/>
    <w:rsid w:val="004D67DB"/>
    <w:rsid w:val="004D71CD"/>
    <w:rsid w:val="004F2009"/>
    <w:rsid w:val="004F2654"/>
    <w:rsid w:val="00502EC2"/>
    <w:rsid w:val="00515F47"/>
    <w:rsid w:val="00516CC7"/>
    <w:rsid w:val="005233F8"/>
    <w:rsid w:val="00523C08"/>
    <w:rsid w:val="00536A1C"/>
    <w:rsid w:val="00537DD4"/>
    <w:rsid w:val="00547FF5"/>
    <w:rsid w:val="00550419"/>
    <w:rsid w:val="005633EA"/>
    <w:rsid w:val="005736D8"/>
    <w:rsid w:val="0057437C"/>
    <w:rsid w:val="0058098A"/>
    <w:rsid w:val="00583D30"/>
    <w:rsid w:val="00591515"/>
    <w:rsid w:val="00592655"/>
    <w:rsid w:val="00592FD5"/>
    <w:rsid w:val="00595A1E"/>
    <w:rsid w:val="00595E11"/>
    <w:rsid w:val="005A14A1"/>
    <w:rsid w:val="005A5ED1"/>
    <w:rsid w:val="005B5433"/>
    <w:rsid w:val="005C6322"/>
    <w:rsid w:val="005D004E"/>
    <w:rsid w:val="005D11C5"/>
    <w:rsid w:val="005D6819"/>
    <w:rsid w:val="005E0D3A"/>
    <w:rsid w:val="006005C6"/>
    <w:rsid w:val="00602FB9"/>
    <w:rsid w:val="00611A53"/>
    <w:rsid w:val="00617159"/>
    <w:rsid w:val="00621013"/>
    <w:rsid w:val="00622D1A"/>
    <w:rsid w:val="00632DD3"/>
    <w:rsid w:val="0063737F"/>
    <w:rsid w:val="00640D20"/>
    <w:rsid w:val="0064451F"/>
    <w:rsid w:val="00646A7F"/>
    <w:rsid w:val="00646B5E"/>
    <w:rsid w:val="006541B6"/>
    <w:rsid w:val="006620AD"/>
    <w:rsid w:val="00662759"/>
    <w:rsid w:val="00662E88"/>
    <w:rsid w:val="006644BF"/>
    <w:rsid w:val="00665FEF"/>
    <w:rsid w:val="006735C8"/>
    <w:rsid w:val="0067401D"/>
    <w:rsid w:val="00675562"/>
    <w:rsid w:val="00676889"/>
    <w:rsid w:val="0067759F"/>
    <w:rsid w:val="00677C1C"/>
    <w:rsid w:val="0068009C"/>
    <w:rsid w:val="00681045"/>
    <w:rsid w:val="006858A1"/>
    <w:rsid w:val="00686D56"/>
    <w:rsid w:val="0068741B"/>
    <w:rsid w:val="00690856"/>
    <w:rsid w:val="00691F00"/>
    <w:rsid w:val="006A5075"/>
    <w:rsid w:val="006A524C"/>
    <w:rsid w:val="006A6880"/>
    <w:rsid w:val="006B0732"/>
    <w:rsid w:val="006B40B1"/>
    <w:rsid w:val="006D1D83"/>
    <w:rsid w:val="006E2FC3"/>
    <w:rsid w:val="006E628A"/>
    <w:rsid w:val="006E755F"/>
    <w:rsid w:val="006F214F"/>
    <w:rsid w:val="006F5C95"/>
    <w:rsid w:val="006F7C82"/>
    <w:rsid w:val="00715B22"/>
    <w:rsid w:val="00716CDA"/>
    <w:rsid w:val="007206DE"/>
    <w:rsid w:val="00723BE5"/>
    <w:rsid w:val="00723D43"/>
    <w:rsid w:val="00731DAC"/>
    <w:rsid w:val="007332E3"/>
    <w:rsid w:val="00735765"/>
    <w:rsid w:val="0074305B"/>
    <w:rsid w:val="00750C57"/>
    <w:rsid w:val="007530B8"/>
    <w:rsid w:val="0075378A"/>
    <w:rsid w:val="0075750B"/>
    <w:rsid w:val="0076036C"/>
    <w:rsid w:val="00765221"/>
    <w:rsid w:val="00767EDB"/>
    <w:rsid w:val="00772250"/>
    <w:rsid w:val="007759B1"/>
    <w:rsid w:val="00780FDF"/>
    <w:rsid w:val="00790A33"/>
    <w:rsid w:val="007949DD"/>
    <w:rsid w:val="00796797"/>
    <w:rsid w:val="007A2CEF"/>
    <w:rsid w:val="007A33EB"/>
    <w:rsid w:val="007B0502"/>
    <w:rsid w:val="007C688F"/>
    <w:rsid w:val="007C7938"/>
    <w:rsid w:val="007C7D96"/>
    <w:rsid w:val="007D16A3"/>
    <w:rsid w:val="007D7024"/>
    <w:rsid w:val="007E428C"/>
    <w:rsid w:val="007F547E"/>
    <w:rsid w:val="007F6E1A"/>
    <w:rsid w:val="008001B5"/>
    <w:rsid w:val="0080518C"/>
    <w:rsid w:val="0080769E"/>
    <w:rsid w:val="00811C37"/>
    <w:rsid w:val="0081323F"/>
    <w:rsid w:val="00816E3B"/>
    <w:rsid w:val="00820391"/>
    <w:rsid w:val="008226F8"/>
    <w:rsid w:val="00833D54"/>
    <w:rsid w:val="00833E73"/>
    <w:rsid w:val="00836082"/>
    <w:rsid w:val="00837EFB"/>
    <w:rsid w:val="00843FC0"/>
    <w:rsid w:val="00846F62"/>
    <w:rsid w:val="008532A3"/>
    <w:rsid w:val="00862666"/>
    <w:rsid w:val="00865057"/>
    <w:rsid w:val="0087175D"/>
    <w:rsid w:val="00874F38"/>
    <w:rsid w:val="008822CB"/>
    <w:rsid w:val="00882B47"/>
    <w:rsid w:val="00882B78"/>
    <w:rsid w:val="00884D53"/>
    <w:rsid w:val="00893D73"/>
    <w:rsid w:val="0089499A"/>
    <w:rsid w:val="00895E0C"/>
    <w:rsid w:val="008A1990"/>
    <w:rsid w:val="008B3E7A"/>
    <w:rsid w:val="008B574D"/>
    <w:rsid w:val="008C1D10"/>
    <w:rsid w:val="008D08DF"/>
    <w:rsid w:val="008D3B57"/>
    <w:rsid w:val="008D4551"/>
    <w:rsid w:val="008D578B"/>
    <w:rsid w:val="008D607D"/>
    <w:rsid w:val="008D6EC9"/>
    <w:rsid w:val="008E0524"/>
    <w:rsid w:val="008E1B46"/>
    <w:rsid w:val="008E48D4"/>
    <w:rsid w:val="008E56B6"/>
    <w:rsid w:val="008E5867"/>
    <w:rsid w:val="008F1C50"/>
    <w:rsid w:val="009005B7"/>
    <w:rsid w:val="00901D7E"/>
    <w:rsid w:val="00904036"/>
    <w:rsid w:val="009130F4"/>
    <w:rsid w:val="0091607F"/>
    <w:rsid w:val="009228D5"/>
    <w:rsid w:val="009250B5"/>
    <w:rsid w:val="00926EDB"/>
    <w:rsid w:val="009318B4"/>
    <w:rsid w:val="00940DA0"/>
    <w:rsid w:val="009428E9"/>
    <w:rsid w:val="00942DA2"/>
    <w:rsid w:val="00943F95"/>
    <w:rsid w:val="00945B4C"/>
    <w:rsid w:val="00951735"/>
    <w:rsid w:val="00955647"/>
    <w:rsid w:val="00955E56"/>
    <w:rsid w:val="00960938"/>
    <w:rsid w:val="009639D7"/>
    <w:rsid w:val="009672A7"/>
    <w:rsid w:val="009709CF"/>
    <w:rsid w:val="0097126D"/>
    <w:rsid w:val="00973E15"/>
    <w:rsid w:val="00973FC0"/>
    <w:rsid w:val="009844E0"/>
    <w:rsid w:val="00985A4A"/>
    <w:rsid w:val="00987356"/>
    <w:rsid w:val="00996903"/>
    <w:rsid w:val="009A1EED"/>
    <w:rsid w:val="009A3D53"/>
    <w:rsid w:val="009A5E14"/>
    <w:rsid w:val="009B3DDA"/>
    <w:rsid w:val="009B6BFC"/>
    <w:rsid w:val="009C20A1"/>
    <w:rsid w:val="009C21CE"/>
    <w:rsid w:val="009C3DB6"/>
    <w:rsid w:val="009C7976"/>
    <w:rsid w:val="009D132F"/>
    <w:rsid w:val="009D6E2F"/>
    <w:rsid w:val="009E2AA1"/>
    <w:rsid w:val="009E5360"/>
    <w:rsid w:val="009E7C79"/>
    <w:rsid w:val="009E7F49"/>
    <w:rsid w:val="009F30E2"/>
    <w:rsid w:val="00A00612"/>
    <w:rsid w:val="00A04901"/>
    <w:rsid w:val="00A10849"/>
    <w:rsid w:val="00A11793"/>
    <w:rsid w:val="00A13E18"/>
    <w:rsid w:val="00A163D7"/>
    <w:rsid w:val="00A22818"/>
    <w:rsid w:val="00A24666"/>
    <w:rsid w:val="00A263F1"/>
    <w:rsid w:val="00A33561"/>
    <w:rsid w:val="00A40CB5"/>
    <w:rsid w:val="00A42306"/>
    <w:rsid w:val="00A456F7"/>
    <w:rsid w:val="00A465FD"/>
    <w:rsid w:val="00A50D9E"/>
    <w:rsid w:val="00A51DA5"/>
    <w:rsid w:val="00A525BE"/>
    <w:rsid w:val="00A52937"/>
    <w:rsid w:val="00A55586"/>
    <w:rsid w:val="00A55B01"/>
    <w:rsid w:val="00A55BE0"/>
    <w:rsid w:val="00A63EC8"/>
    <w:rsid w:val="00A7231F"/>
    <w:rsid w:val="00A73C09"/>
    <w:rsid w:val="00A75741"/>
    <w:rsid w:val="00A765AD"/>
    <w:rsid w:val="00A76AC7"/>
    <w:rsid w:val="00A81CB3"/>
    <w:rsid w:val="00A82B59"/>
    <w:rsid w:val="00A9279F"/>
    <w:rsid w:val="00AA1208"/>
    <w:rsid w:val="00AA253D"/>
    <w:rsid w:val="00AA7664"/>
    <w:rsid w:val="00AB1306"/>
    <w:rsid w:val="00AB6397"/>
    <w:rsid w:val="00AC1649"/>
    <w:rsid w:val="00AC3D21"/>
    <w:rsid w:val="00AC533E"/>
    <w:rsid w:val="00AC7552"/>
    <w:rsid w:val="00AD0505"/>
    <w:rsid w:val="00AF0F67"/>
    <w:rsid w:val="00AF2C8B"/>
    <w:rsid w:val="00AF713F"/>
    <w:rsid w:val="00AF793D"/>
    <w:rsid w:val="00B04154"/>
    <w:rsid w:val="00B043C8"/>
    <w:rsid w:val="00B118B7"/>
    <w:rsid w:val="00B1243F"/>
    <w:rsid w:val="00B140FC"/>
    <w:rsid w:val="00B15735"/>
    <w:rsid w:val="00B15FD9"/>
    <w:rsid w:val="00B23947"/>
    <w:rsid w:val="00B2416B"/>
    <w:rsid w:val="00B24D8E"/>
    <w:rsid w:val="00B30793"/>
    <w:rsid w:val="00B308D7"/>
    <w:rsid w:val="00B315DA"/>
    <w:rsid w:val="00B333B2"/>
    <w:rsid w:val="00B4444A"/>
    <w:rsid w:val="00B46438"/>
    <w:rsid w:val="00B4686A"/>
    <w:rsid w:val="00B52CE5"/>
    <w:rsid w:val="00B52D88"/>
    <w:rsid w:val="00B56ED1"/>
    <w:rsid w:val="00B617DD"/>
    <w:rsid w:val="00B63BC5"/>
    <w:rsid w:val="00B712B7"/>
    <w:rsid w:val="00B7537F"/>
    <w:rsid w:val="00B76580"/>
    <w:rsid w:val="00B87691"/>
    <w:rsid w:val="00B87EBF"/>
    <w:rsid w:val="00BA0664"/>
    <w:rsid w:val="00BB0216"/>
    <w:rsid w:val="00BB1C1A"/>
    <w:rsid w:val="00BB3CA9"/>
    <w:rsid w:val="00BB583C"/>
    <w:rsid w:val="00BC2908"/>
    <w:rsid w:val="00BC3015"/>
    <w:rsid w:val="00BC558D"/>
    <w:rsid w:val="00BD30D1"/>
    <w:rsid w:val="00BE4152"/>
    <w:rsid w:val="00BE4219"/>
    <w:rsid w:val="00BE43A2"/>
    <w:rsid w:val="00BF465C"/>
    <w:rsid w:val="00BF49CD"/>
    <w:rsid w:val="00C00F71"/>
    <w:rsid w:val="00C01739"/>
    <w:rsid w:val="00C02258"/>
    <w:rsid w:val="00C02431"/>
    <w:rsid w:val="00C07B92"/>
    <w:rsid w:val="00C13CC8"/>
    <w:rsid w:val="00C14BE7"/>
    <w:rsid w:val="00C17817"/>
    <w:rsid w:val="00C20380"/>
    <w:rsid w:val="00C21DF5"/>
    <w:rsid w:val="00C22C73"/>
    <w:rsid w:val="00C32EE2"/>
    <w:rsid w:val="00C35AC9"/>
    <w:rsid w:val="00C36578"/>
    <w:rsid w:val="00C412B0"/>
    <w:rsid w:val="00C417CD"/>
    <w:rsid w:val="00C46D72"/>
    <w:rsid w:val="00C47D91"/>
    <w:rsid w:val="00C5509F"/>
    <w:rsid w:val="00C6618D"/>
    <w:rsid w:val="00C70468"/>
    <w:rsid w:val="00C71758"/>
    <w:rsid w:val="00C71DA4"/>
    <w:rsid w:val="00C7554A"/>
    <w:rsid w:val="00C76371"/>
    <w:rsid w:val="00C77FDB"/>
    <w:rsid w:val="00C80A8A"/>
    <w:rsid w:val="00C81176"/>
    <w:rsid w:val="00C86AE6"/>
    <w:rsid w:val="00C90EA7"/>
    <w:rsid w:val="00C95E6A"/>
    <w:rsid w:val="00CA1939"/>
    <w:rsid w:val="00CA6ADD"/>
    <w:rsid w:val="00CA7EA6"/>
    <w:rsid w:val="00CB1C71"/>
    <w:rsid w:val="00CB3052"/>
    <w:rsid w:val="00CB5106"/>
    <w:rsid w:val="00CB5C10"/>
    <w:rsid w:val="00CB6297"/>
    <w:rsid w:val="00CB73D4"/>
    <w:rsid w:val="00CB7818"/>
    <w:rsid w:val="00CC0215"/>
    <w:rsid w:val="00CC032C"/>
    <w:rsid w:val="00CC04FD"/>
    <w:rsid w:val="00CC3C2B"/>
    <w:rsid w:val="00CC40D7"/>
    <w:rsid w:val="00CC4E9B"/>
    <w:rsid w:val="00CC56BB"/>
    <w:rsid w:val="00CD1C06"/>
    <w:rsid w:val="00CD3F25"/>
    <w:rsid w:val="00CE3C7C"/>
    <w:rsid w:val="00CE411B"/>
    <w:rsid w:val="00CF00BA"/>
    <w:rsid w:val="00CF38B4"/>
    <w:rsid w:val="00CF4B90"/>
    <w:rsid w:val="00CF51D2"/>
    <w:rsid w:val="00CF7E88"/>
    <w:rsid w:val="00D003A9"/>
    <w:rsid w:val="00D07F82"/>
    <w:rsid w:val="00D11ED6"/>
    <w:rsid w:val="00D1523A"/>
    <w:rsid w:val="00D257C8"/>
    <w:rsid w:val="00D358C0"/>
    <w:rsid w:val="00D36A42"/>
    <w:rsid w:val="00D36F7C"/>
    <w:rsid w:val="00D41B2F"/>
    <w:rsid w:val="00D45494"/>
    <w:rsid w:val="00D45ACF"/>
    <w:rsid w:val="00D47A40"/>
    <w:rsid w:val="00D52909"/>
    <w:rsid w:val="00D5420B"/>
    <w:rsid w:val="00D54D3A"/>
    <w:rsid w:val="00D57CC6"/>
    <w:rsid w:val="00D57D2E"/>
    <w:rsid w:val="00D61DB2"/>
    <w:rsid w:val="00D6351B"/>
    <w:rsid w:val="00D65B63"/>
    <w:rsid w:val="00D756E5"/>
    <w:rsid w:val="00D76BE1"/>
    <w:rsid w:val="00D82319"/>
    <w:rsid w:val="00D869AF"/>
    <w:rsid w:val="00DA36F1"/>
    <w:rsid w:val="00DA538E"/>
    <w:rsid w:val="00DB3689"/>
    <w:rsid w:val="00DB4082"/>
    <w:rsid w:val="00DC6E7D"/>
    <w:rsid w:val="00DD6A06"/>
    <w:rsid w:val="00DD6ABA"/>
    <w:rsid w:val="00DE0EFE"/>
    <w:rsid w:val="00DF1932"/>
    <w:rsid w:val="00DF5A2D"/>
    <w:rsid w:val="00DF5DF2"/>
    <w:rsid w:val="00E00A02"/>
    <w:rsid w:val="00E0398D"/>
    <w:rsid w:val="00E0557E"/>
    <w:rsid w:val="00E0792B"/>
    <w:rsid w:val="00E07ADA"/>
    <w:rsid w:val="00E10F4E"/>
    <w:rsid w:val="00E16FE3"/>
    <w:rsid w:val="00E20C72"/>
    <w:rsid w:val="00E23929"/>
    <w:rsid w:val="00E23B57"/>
    <w:rsid w:val="00E27A96"/>
    <w:rsid w:val="00E33F26"/>
    <w:rsid w:val="00E3611D"/>
    <w:rsid w:val="00E36ACF"/>
    <w:rsid w:val="00E3772E"/>
    <w:rsid w:val="00E37E44"/>
    <w:rsid w:val="00E438BD"/>
    <w:rsid w:val="00E45B6C"/>
    <w:rsid w:val="00E50B9D"/>
    <w:rsid w:val="00E51BE7"/>
    <w:rsid w:val="00E537E6"/>
    <w:rsid w:val="00E64EAE"/>
    <w:rsid w:val="00E67C6B"/>
    <w:rsid w:val="00E7473A"/>
    <w:rsid w:val="00E931C4"/>
    <w:rsid w:val="00E93ADD"/>
    <w:rsid w:val="00E94CB6"/>
    <w:rsid w:val="00E94D84"/>
    <w:rsid w:val="00EB0295"/>
    <w:rsid w:val="00EB5D6C"/>
    <w:rsid w:val="00EC468D"/>
    <w:rsid w:val="00EC4D4D"/>
    <w:rsid w:val="00EE0D30"/>
    <w:rsid w:val="00EE1B80"/>
    <w:rsid w:val="00EE1CBD"/>
    <w:rsid w:val="00EE2886"/>
    <w:rsid w:val="00EF1232"/>
    <w:rsid w:val="00EF173D"/>
    <w:rsid w:val="00EF1FAD"/>
    <w:rsid w:val="00F01A85"/>
    <w:rsid w:val="00F02233"/>
    <w:rsid w:val="00F03B8C"/>
    <w:rsid w:val="00F04D20"/>
    <w:rsid w:val="00F127CE"/>
    <w:rsid w:val="00F13C87"/>
    <w:rsid w:val="00F14014"/>
    <w:rsid w:val="00F16E78"/>
    <w:rsid w:val="00F2271B"/>
    <w:rsid w:val="00F24A9F"/>
    <w:rsid w:val="00F25C10"/>
    <w:rsid w:val="00F351D3"/>
    <w:rsid w:val="00F364C3"/>
    <w:rsid w:val="00F40333"/>
    <w:rsid w:val="00F4169F"/>
    <w:rsid w:val="00F4447C"/>
    <w:rsid w:val="00F44C2D"/>
    <w:rsid w:val="00F45089"/>
    <w:rsid w:val="00F46BC2"/>
    <w:rsid w:val="00F46EFD"/>
    <w:rsid w:val="00F47CD0"/>
    <w:rsid w:val="00F53A59"/>
    <w:rsid w:val="00F623AA"/>
    <w:rsid w:val="00F6502D"/>
    <w:rsid w:val="00F70B20"/>
    <w:rsid w:val="00F717FE"/>
    <w:rsid w:val="00F72FDF"/>
    <w:rsid w:val="00F81286"/>
    <w:rsid w:val="00F841F1"/>
    <w:rsid w:val="00F8441C"/>
    <w:rsid w:val="00F84748"/>
    <w:rsid w:val="00F84B8D"/>
    <w:rsid w:val="00F850A3"/>
    <w:rsid w:val="00F91C1D"/>
    <w:rsid w:val="00FA0E82"/>
    <w:rsid w:val="00FA6604"/>
    <w:rsid w:val="00FA7666"/>
    <w:rsid w:val="00FB0401"/>
    <w:rsid w:val="00FB1A66"/>
    <w:rsid w:val="00FB2ADE"/>
    <w:rsid w:val="00FB55B0"/>
    <w:rsid w:val="00FC214A"/>
    <w:rsid w:val="00FC2BD3"/>
    <w:rsid w:val="00FC710C"/>
    <w:rsid w:val="00FC758E"/>
    <w:rsid w:val="00FD2FC1"/>
    <w:rsid w:val="00FD7EB0"/>
    <w:rsid w:val="00FE45ED"/>
    <w:rsid w:val="00FE7616"/>
    <w:rsid w:val="00FF0227"/>
    <w:rsid w:val="00FF59AF"/>
    <w:rsid w:val="00FF685C"/>
    <w:rsid w:val="00FF75D3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8244D"/>
  <w15:chartTrackingRefBased/>
  <w15:docId w15:val="{AF2BC15F-40D6-4FBB-86F0-558453F21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6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106F"/>
    <w:rPr>
      <w:color w:val="808080"/>
    </w:rPr>
  </w:style>
  <w:style w:type="paragraph" w:styleId="ListParagraph">
    <w:name w:val="List Paragraph"/>
    <w:basedOn w:val="Normal"/>
    <w:uiPriority w:val="34"/>
    <w:qFormat/>
    <w:rsid w:val="00516CC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C4A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A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A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A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A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AE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397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5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2232C-BB41-4DDE-ABC4-DCA4F337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2972</Words>
  <Characters>14862</Characters>
  <Application>Microsoft Office Word</Application>
  <DocSecurity>0</DocSecurity>
  <Lines>123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yaluden@gmail.com</dc:creator>
  <cp:keywords/>
  <dc:description/>
  <cp:lastModifiedBy>yaluden@gmail.com</cp:lastModifiedBy>
  <cp:revision>3</cp:revision>
  <dcterms:created xsi:type="dcterms:W3CDTF">2020-03-24T08:04:00Z</dcterms:created>
  <dcterms:modified xsi:type="dcterms:W3CDTF">2020-03-24T08:05:00Z</dcterms:modified>
</cp:coreProperties>
</file>