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C9287" w14:textId="1F7FA36D" w:rsidR="00FA7666" w:rsidRPr="00516CC7" w:rsidRDefault="00FA7666" w:rsidP="00FA7666">
      <w:pPr>
        <w:spacing w:line="360" w:lineRule="auto"/>
        <w:jc w:val="center"/>
        <w:rPr>
          <w:rFonts w:ascii="David" w:hAnsi="David" w:cs="David"/>
          <w:b/>
          <w:bCs/>
          <w:color w:val="0070C0"/>
          <w:sz w:val="28"/>
          <w:szCs w:val="28"/>
          <w:rtl/>
        </w:rPr>
      </w:pPr>
      <w:r w:rsidRPr="00516CC7">
        <w:rPr>
          <w:rFonts w:ascii="David" w:hAnsi="David" w:cs="David"/>
          <w:b/>
          <w:bCs/>
          <w:color w:val="0070C0"/>
          <w:sz w:val="28"/>
          <w:szCs w:val="28"/>
          <w:rtl/>
        </w:rPr>
        <w:t xml:space="preserve">הסתברות ותהליכים </w:t>
      </w:r>
      <w:r w:rsidR="00F44C2D" w:rsidRPr="00516CC7">
        <w:rPr>
          <w:rFonts w:ascii="David" w:hAnsi="David" w:cs="David"/>
          <w:b/>
          <w:bCs/>
          <w:color w:val="0070C0"/>
          <w:sz w:val="28"/>
          <w:szCs w:val="28"/>
          <w:rtl/>
        </w:rPr>
        <w:t>סטוכסטיים</w:t>
      </w:r>
      <w:r w:rsidRPr="00516CC7">
        <w:rPr>
          <w:rFonts w:ascii="David" w:hAnsi="David" w:cs="David"/>
          <w:b/>
          <w:bCs/>
          <w:color w:val="0070C0"/>
          <w:sz w:val="28"/>
          <w:szCs w:val="28"/>
          <w:rtl/>
        </w:rPr>
        <w:t xml:space="preserve"> (</w:t>
      </w:r>
      <w:r w:rsidR="00010BE0">
        <w:rPr>
          <w:rFonts w:ascii="David" w:hAnsi="David" w:cs="David" w:hint="cs"/>
          <w:b/>
          <w:bCs/>
          <w:color w:val="0070C0"/>
          <w:sz w:val="28"/>
          <w:szCs w:val="28"/>
          <w:rtl/>
        </w:rPr>
        <w:t>גב' איילה מצנר</w:t>
      </w:r>
      <w:r w:rsidRPr="00516CC7">
        <w:rPr>
          <w:rFonts w:ascii="David" w:hAnsi="David" w:cs="David"/>
          <w:b/>
          <w:bCs/>
          <w:color w:val="0070C0"/>
          <w:sz w:val="28"/>
          <w:szCs w:val="28"/>
          <w:rtl/>
        </w:rPr>
        <w:t>)</w:t>
      </w:r>
    </w:p>
    <w:p w14:paraId="5C7D29E4" w14:textId="7E2F2BA5" w:rsidR="00FA7666" w:rsidRPr="004F2654" w:rsidRDefault="00FA7666" w:rsidP="004F2654">
      <w:pPr>
        <w:spacing w:line="360" w:lineRule="auto"/>
        <w:jc w:val="center"/>
        <w:rPr>
          <w:rFonts w:ascii="David" w:hAnsi="David" w:cs="David"/>
          <w:b/>
          <w:bCs/>
          <w:color w:val="00B050"/>
          <w:sz w:val="28"/>
          <w:szCs w:val="28"/>
          <w:rtl/>
        </w:rPr>
      </w:pPr>
      <w:r w:rsidRPr="00516CC7">
        <w:rPr>
          <w:rFonts w:ascii="David" w:hAnsi="David" w:cs="David"/>
          <w:b/>
          <w:bCs/>
          <w:color w:val="00B050"/>
          <w:sz w:val="28"/>
          <w:szCs w:val="28"/>
          <w:rtl/>
        </w:rPr>
        <w:t xml:space="preserve">שיעור </w:t>
      </w:r>
      <w:r w:rsidR="00010BE0">
        <w:rPr>
          <w:rFonts w:ascii="David" w:hAnsi="David" w:cs="David" w:hint="cs"/>
          <w:b/>
          <w:bCs/>
          <w:color w:val="00B050"/>
          <w:sz w:val="28"/>
          <w:szCs w:val="28"/>
          <w:rtl/>
        </w:rPr>
        <w:t>חזרה בנושא הסתברות וסטטיסטיקה- 12/03/20</w:t>
      </w:r>
    </w:p>
    <w:p w14:paraId="071B3E40" w14:textId="3B2FDC57" w:rsidR="009D132F" w:rsidRDefault="009D132F" w:rsidP="001D61D6">
      <w:pPr>
        <w:spacing w:line="360" w:lineRule="auto"/>
        <w:ind w:left="360"/>
        <w:jc w:val="both"/>
        <w:rPr>
          <w:rFonts w:ascii="David" w:hAnsi="David" w:cs="David"/>
          <w:sz w:val="28"/>
          <w:szCs w:val="28"/>
          <w:rtl/>
        </w:rPr>
      </w:pPr>
    </w:p>
    <w:p w14:paraId="08E3A4B3" w14:textId="08C1F27C" w:rsidR="009B6BFC" w:rsidRDefault="004D0CBF" w:rsidP="004D0CBF">
      <w:pPr>
        <w:spacing w:line="360" w:lineRule="auto"/>
        <w:jc w:val="both"/>
        <w:rPr>
          <w:rFonts w:ascii="David" w:eastAsiaTheme="minorEastAsia" w:hAnsi="David" w:cs="David"/>
          <w:i/>
          <w:sz w:val="28"/>
          <w:szCs w:val="28"/>
          <w:rtl/>
        </w:rPr>
      </w:pPr>
      <w:r>
        <w:rPr>
          <w:rFonts w:ascii="David" w:eastAsiaTheme="minorEastAsia" w:hAnsi="David" w:cs="David" w:hint="cs"/>
          <w:b/>
          <w:bCs/>
          <w:i/>
          <w:sz w:val="28"/>
          <w:szCs w:val="28"/>
          <w:rtl/>
          <w:lang w:val="en-GB"/>
        </w:rPr>
        <w:t xml:space="preserve">תורת </w:t>
      </w:r>
      <w:r w:rsidRPr="004D0CBF">
        <w:rPr>
          <w:rFonts w:ascii="David" w:eastAsiaTheme="minorEastAsia" w:hAnsi="David" w:cs="David" w:hint="cs"/>
          <w:b/>
          <w:bCs/>
          <w:i/>
          <w:sz w:val="28"/>
          <w:szCs w:val="28"/>
          <w:rtl/>
          <w:lang w:val="en-GB"/>
        </w:rPr>
        <w:t>ההסתברות</w:t>
      </w:r>
      <w:r>
        <w:rPr>
          <w:rFonts w:ascii="David" w:eastAsiaTheme="minorEastAsia" w:hAnsi="David" w:cs="David" w:hint="cs"/>
          <w:i/>
          <w:sz w:val="28"/>
          <w:szCs w:val="28"/>
          <w:rtl/>
          <w:lang w:val="en-GB"/>
        </w:rPr>
        <w:t xml:space="preserve"> עוסקת בחקר של תופעות אקראיות, כך שבמצב של חזרה על אותם ניסויים יתקבלו תוצאות שונות שיש להן תבניות שונות. הסתברות מסומנת ע"י </w:t>
      </w:r>
      <m:oMath>
        <m:r>
          <w:rPr>
            <w:rFonts w:ascii="Cambria Math" w:eastAsiaTheme="minorEastAsia" w:hAnsi="Cambria Math" w:cs="David"/>
            <w:sz w:val="28"/>
            <w:szCs w:val="28"/>
            <w:lang w:val="en-GB"/>
          </w:rPr>
          <m:t>P(A)</m:t>
        </m:r>
      </m:oMath>
      <w:r>
        <w:rPr>
          <w:rFonts w:ascii="David" w:eastAsiaTheme="minorEastAsia" w:hAnsi="David" w:cs="David" w:hint="cs"/>
          <w:i/>
          <w:sz w:val="28"/>
          <w:szCs w:val="28"/>
          <w:rtl/>
          <w:lang w:val="en-GB"/>
        </w:rPr>
        <w:t>, ההסתברות לקבל תוצאה מסויימת (ההסתברות עבור אותו אירוע). ההסתברות תמיד חיובית, סך ההסתברויות על מרחב המדגם הוא 1 (</w:t>
      </w:r>
      <m:oMath>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m:rPr>
                <m:sty m:val="p"/>
              </m:rPr>
              <w:rPr>
                <w:rFonts w:ascii="Cambria Math" w:eastAsiaTheme="minorEastAsia" w:hAnsi="Cambria Math" w:cs="David"/>
                <w:sz w:val="28"/>
                <w:szCs w:val="28"/>
              </w:rPr>
              <m:t>Ω</m:t>
            </m:r>
          </m:e>
        </m:d>
        <m:r>
          <w:rPr>
            <w:rFonts w:ascii="Cambria Math" w:eastAsiaTheme="minorEastAsia" w:hAnsi="Cambria Math" w:cs="David"/>
            <w:sz w:val="28"/>
            <w:szCs w:val="28"/>
            <w:lang w:val="en-GB"/>
          </w:rPr>
          <m:t>=1</m:t>
        </m:r>
      </m:oMath>
      <w:r>
        <w:rPr>
          <w:rFonts w:ascii="David" w:eastAsiaTheme="minorEastAsia" w:hAnsi="David" w:cs="David" w:hint="cs"/>
          <w:i/>
          <w:sz w:val="28"/>
          <w:szCs w:val="28"/>
          <w:rtl/>
          <w:lang w:val="en-GB"/>
        </w:rPr>
        <w:t>) ובאירועים זרים מתקיים</w:t>
      </w:r>
      <w:r w:rsidR="00B24A26">
        <w:rPr>
          <w:rFonts w:ascii="David" w:eastAsiaTheme="minorEastAsia" w:hAnsi="David" w:cs="David" w:hint="cs"/>
          <w:i/>
          <w:sz w:val="28"/>
          <w:szCs w:val="28"/>
          <w:rtl/>
          <w:lang w:val="en-GB"/>
        </w:rPr>
        <w:t xml:space="preserve"> התנאי</w:t>
      </w:r>
      <w:r>
        <w:rPr>
          <w:rFonts w:ascii="David" w:eastAsiaTheme="minorEastAsia" w:hAnsi="David" w:cs="David" w:hint="cs"/>
          <w:i/>
          <w:sz w:val="28"/>
          <w:szCs w:val="28"/>
          <w:rtl/>
          <w:lang w:val="en-GB"/>
        </w:rPr>
        <w:t xml:space="preserve"> </w:t>
      </w:r>
      <m:oMath>
        <m:r>
          <w:rPr>
            <w:rFonts w:ascii="Cambria Math" w:eastAsiaTheme="minorEastAsia" w:hAnsi="Cambria Math" w:cs="David"/>
            <w:sz w:val="28"/>
            <w:szCs w:val="28"/>
            <w:lang w:val="en-GB"/>
          </w:rPr>
          <m:t>A∩B=</m:t>
        </m:r>
        <m:r>
          <w:rPr>
            <w:rFonts w:ascii="Cambria Math" w:eastAsiaTheme="minorEastAsia" w:hAnsi="Cambria Math" w:cs="David"/>
            <w:sz w:val="28"/>
            <w:szCs w:val="28"/>
          </w:rPr>
          <m:t>ϕ</m:t>
        </m:r>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A∪B</m:t>
            </m:r>
          </m:e>
        </m:d>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A</m:t>
            </m:r>
          </m:e>
        </m:d>
        <m:r>
          <w:rPr>
            <w:rFonts w:ascii="Cambria Math" w:eastAsiaTheme="minorEastAsia" w:hAnsi="Cambria Math" w:cs="David"/>
            <w:sz w:val="28"/>
            <w:szCs w:val="28"/>
            <w:lang w:val="en-GB"/>
          </w:rPr>
          <m:t>+</m:t>
        </m:r>
        <m:r>
          <w:rPr>
            <w:rFonts w:ascii="Cambria Math" w:eastAsiaTheme="minorEastAsia" w:hAnsi="Cambria Math" w:cs="David"/>
            <w:sz w:val="28"/>
            <w:szCs w:val="28"/>
          </w:rPr>
          <m:t>P(B)</m:t>
        </m:r>
      </m:oMath>
      <w:r w:rsidR="00E456FB">
        <w:rPr>
          <w:rFonts w:ascii="David" w:eastAsiaTheme="minorEastAsia" w:hAnsi="David" w:cs="David" w:hint="cs"/>
          <w:i/>
          <w:sz w:val="28"/>
          <w:szCs w:val="28"/>
          <w:rtl/>
        </w:rPr>
        <w:t>.</w:t>
      </w:r>
    </w:p>
    <w:p w14:paraId="758DAE06" w14:textId="60EDDDF3" w:rsidR="00B24A26" w:rsidRPr="00B24A26" w:rsidRDefault="00B24A26" w:rsidP="004D0CBF">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rPr>
        <w:t xml:space="preserve">הפונקציה </w:t>
      </w:r>
      <w:r>
        <w:rPr>
          <w:rFonts w:ascii="David" w:eastAsiaTheme="minorEastAsia" w:hAnsi="David" w:cs="David" w:hint="cs"/>
          <w:i/>
          <w:sz w:val="28"/>
          <w:szCs w:val="28"/>
        </w:rPr>
        <w:t>RV</w:t>
      </w:r>
      <w:r>
        <w:rPr>
          <w:rFonts w:ascii="David" w:eastAsiaTheme="minorEastAsia" w:hAnsi="David" w:cs="David" w:hint="cs"/>
          <w:i/>
          <w:sz w:val="28"/>
          <w:szCs w:val="28"/>
          <w:rtl/>
        </w:rPr>
        <w:t xml:space="preserve">, ראשי תיבות של </w:t>
      </w:r>
      <w:r>
        <w:rPr>
          <w:rFonts w:ascii="David" w:eastAsiaTheme="minorEastAsia" w:hAnsi="David" w:cs="David"/>
          <w:i/>
          <w:sz w:val="28"/>
          <w:szCs w:val="28"/>
          <w:lang w:val="en-GB"/>
        </w:rPr>
        <w:t>random variable</w:t>
      </w:r>
      <w:r>
        <w:rPr>
          <w:rFonts w:ascii="David" w:eastAsiaTheme="minorEastAsia" w:hAnsi="David" w:cs="David" w:hint="cs"/>
          <w:i/>
          <w:sz w:val="28"/>
          <w:szCs w:val="28"/>
          <w:rtl/>
          <w:lang w:val="en-GB"/>
        </w:rPr>
        <w:t>, ממפה את הקשר בין מאורעות או תוצאות מתוך מרחב הדגימה למספר ממשיים. פונקציה זו עומדת בבסיס האפשרות לקיים קשר הסתברותי, ומאפשרת לנו לדבר על מאורעות באמצעות מספרים ולמדל אותם באופן מתמטי.</w:t>
      </w:r>
    </w:p>
    <w:p w14:paraId="7F4F835D" w14:textId="4F17EB82" w:rsidR="00B13328" w:rsidRPr="0091161F" w:rsidRDefault="00B24A26" w:rsidP="00B24A2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דוגמא פשוטה לשימוש בהסתברות היא הסתברות לחיזוי תוצאה של הטלת מטבע. </w:t>
      </w:r>
      <w:r w:rsidR="00B13328">
        <w:rPr>
          <w:rFonts w:ascii="David" w:eastAsiaTheme="minorEastAsia" w:hAnsi="David" w:cs="David" w:hint="cs"/>
          <w:i/>
          <w:sz w:val="28"/>
          <w:szCs w:val="28"/>
          <w:rtl/>
        </w:rPr>
        <w:t xml:space="preserve">אם נטיל 10 פעמים מטבע, מרחב המדגם הוא </w:t>
      </w:r>
      <m:oMath>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2</m:t>
            </m:r>
          </m:e>
          <m:sup>
            <m:r>
              <w:rPr>
                <w:rFonts w:ascii="Cambria Math" w:eastAsiaTheme="minorEastAsia" w:hAnsi="Cambria Math" w:cs="David"/>
                <w:sz w:val="28"/>
                <w:szCs w:val="28"/>
              </w:rPr>
              <m:t>10</m:t>
            </m:r>
          </m:sup>
        </m:sSup>
      </m:oMath>
      <w:r w:rsidR="00B13328">
        <w:rPr>
          <w:rFonts w:ascii="David" w:eastAsiaTheme="minorEastAsia" w:hAnsi="David" w:cs="David" w:hint="cs"/>
          <w:i/>
          <w:sz w:val="28"/>
          <w:szCs w:val="28"/>
          <w:rtl/>
        </w:rPr>
        <w:t xml:space="preserve">, וההסתברות שקרה אירוע אחד (למשל עץ או פלי) מתוכו הוא </w:t>
      </w:r>
      <m:oMath>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2</m:t>
                </m:r>
              </m:e>
              <m:sup>
                <m:r>
                  <w:rPr>
                    <w:rFonts w:ascii="Cambria Math" w:eastAsiaTheme="minorEastAsia" w:hAnsi="Cambria Math" w:cs="David"/>
                    <w:sz w:val="28"/>
                    <w:szCs w:val="28"/>
                  </w:rPr>
                  <m:t>10</m:t>
                </m:r>
              </m:sup>
            </m:sSup>
          </m:den>
        </m:f>
      </m:oMath>
      <w:r w:rsidR="00B13328">
        <w:rPr>
          <w:rFonts w:ascii="David" w:eastAsiaTheme="minorEastAsia" w:hAnsi="David" w:cs="David" w:hint="cs"/>
          <w:i/>
          <w:sz w:val="28"/>
          <w:szCs w:val="28"/>
          <w:rtl/>
        </w:rPr>
        <w:t xml:space="preserve">. ההסתברות שמתוך רצף מסויים קרו למשל 4 הטלות </w:t>
      </w:r>
      <w:r w:rsidR="007F00A1">
        <w:rPr>
          <w:rFonts w:ascii="David" w:eastAsiaTheme="minorEastAsia" w:hAnsi="David" w:cs="David" w:hint="cs"/>
          <w:i/>
          <w:sz w:val="28"/>
          <w:szCs w:val="28"/>
          <w:rtl/>
        </w:rPr>
        <w:t xml:space="preserve">זהות </w:t>
      </w:r>
      <w:r w:rsidR="00C311D5">
        <w:rPr>
          <w:rFonts w:ascii="David" w:eastAsiaTheme="minorEastAsia" w:hAnsi="David" w:cs="David" w:hint="cs"/>
          <w:i/>
          <w:sz w:val="28"/>
          <w:szCs w:val="28"/>
          <w:rtl/>
        </w:rPr>
        <w:t>איפשהו</w:t>
      </w:r>
      <w:r w:rsidR="007F00A1">
        <w:rPr>
          <w:rFonts w:ascii="David" w:eastAsiaTheme="minorEastAsia" w:hAnsi="David" w:cs="David" w:hint="cs"/>
          <w:i/>
          <w:sz w:val="28"/>
          <w:szCs w:val="28"/>
          <w:rtl/>
        </w:rPr>
        <w:t xml:space="preserve"> לאורך ההטלות השונות </w:t>
      </w:r>
      <w:r w:rsidR="00B13328">
        <w:rPr>
          <w:rFonts w:ascii="David" w:eastAsiaTheme="minorEastAsia" w:hAnsi="David" w:cs="David" w:hint="cs"/>
          <w:i/>
          <w:sz w:val="28"/>
          <w:szCs w:val="28"/>
          <w:rtl/>
        </w:rPr>
        <w:t>הוא:</w:t>
      </w:r>
      <w:r w:rsidR="0091161F">
        <w:rPr>
          <w:rFonts w:ascii="David" w:eastAsiaTheme="minorEastAsia" w:hAnsi="David" w:cs="David" w:hint="cs"/>
          <w:i/>
          <w:sz w:val="28"/>
          <w:szCs w:val="28"/>
          <w:rtl/>
        </w:rPr>
        <w:t xml:space="preserve"> </w:t>
      </w:r>
      <m:oMath>
        <m:f>
          <m:fPr>
            <m:ctrlPr>
              <w:rPr>
                <w:rFonts w:ascii="Cambria Math" w:eastAsiaTheme="minorEastAsia" w:hAnsi="Cambria Math" w:cs="David"/>
                <w:i/>
                <w:sz w:val="28"/>
                <w:szCs w:val="28"/>
              </w:rPr>
            </m:ctrlPr>
          </m:fPr>
          <m:num>
            <m:d>
              <m:dPr>
                <m:ctrlPr>
                  <w:rPr>
                    <w:rFonts w:ascii="Cambria Math" w:eastAsiaTheme="minorEastAsia" w:hAnsi="Cambria Math" w:cs="David"/>
                    <w:i/>
                    <w:sz w:val="28"/>
                    <w:szCs w:val="28"/>
                  </w:rPr>
                </m:ctrlPr>
              </m:dPr>
              <m:e>
                <m:m>
                  <m:mPr>
                    <m:mcs>
                      <m:mc>
                        <m:mcPr>
                          <m:count m:val="1"/>
                          <m:mcJc m:val="center"/>
                        </m:mcPr>
                      </m:mc>
                    </m:mcs>
                    <m:ctrlPr>
                      <w:rPr>
                        <w:rFonts w:ascii="Cambria Math" w:eastAsiaTheme="minorEastAsia" w:hAnsi="Cambria Math" w:cs="David"/>
                        <w:i/>
                        <w:sz w:val="28"/>
                        <w:szCs w:val="28"/>
                      </w:rPr>
                    </m:ctrlPr>
                  </m:mPr>
                  <m:mr>
                    <m:e>
                      <m:r>
                        <w:rPr>
                          <w:rFonts w:ascii="Cambria Math" w:eastAsiaTheme="minorEastAsia" w:hAnsi="Cambria Math" w:cs="David"/>
                          <w:sz w:val="28"/>
                          <w:szCs w:val="28"/>
                        </w:rPr>
                        <m:t>10</m:t>
                      </m:r>
                    </m:e>
                  </m:mr>
                  <m:mr>
                    <m:e>
                      <m:r>
                        <w:rPr>
                          <w:rFonts w:ascii="Cambria Math" w:eastAsiaTheme="minorEastAsia" w:hAnsi="Cambria Math" w:cs="David"/>
                          <w:sz w:val="28"/>
                          <w:szCs w:val="28"/>
                        </w:rPr>
                        <m:t>4</m:t>
                      </m:r>
                    </m:e>
                  </m:mr>
                </m:m>
              </m:e>
            </m:d>
          </m:num>
          <m:den>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2</m:t>
                </m:r>
              </m:e>
              <m:sup>
                <m:r>
                  <w:rPr>
                    <w:rFonts w:ascii="Cambria Math" w:eastAsiaTheme="minorEastAsia" w:hAnsi="Cambria Math" w:cs="David"/>
                    <w:sz w:val="28"/>
                    <w:szCs w:val="28"/>
                  </w:rPr>
                  <m:t>10</m:t>
                </m:r>
              </m:sup>
            </m:sSup>
          </m:den>
        </m:f>
      </m:oMath>
      <w:r w:rsidR="001D2799">
        <w:rPr>
          <w:rFonts w:ascii="David" w:eastAsiaTheme="minorEastAsia" w:hAnsi="David" w:cs="David" w:hint="cs"/>
          <w:i/>
          <w:sz w:val="28"/>
          <w:szCs w:val="28"/>
          <w:rtl/>
        </w:rPr>
        <w:t xml:space="preserve"> .</w:t>
      </w:r>
    </w:p>
    <w:p w14:paraId="5AC6B56E" w14:textId="142B30BA" w:rsidR="00C311D5" w:rsidRDefault="00106A8F" w:rsidP="001036DC">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כך למשל נוכל להגדיר עבור מרחב רציף משתנים מקריים, נחלק אותו לשני חלקים- מעל ערך סף ומתחת. ההסתברות למשל של ירי נוירון מעל ל-5 הרץ או מתחת, נחלק אותו בדומה ל-1 ו-0 בכל אחד מהמקרים. </w:t>
      </w:r>
    </w:p>
    <w:p w14:paraId="57F91B66" w14:textId="727640BE" w:rsidR="00C311D5" w:rsidRDefault="00C311D5" w:rsidP="00C311D5">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X</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s</m:t>
              </m:r>
            </m:e>
          </m:d>
          <m:r>
            <w:rPr>
              <w:rFonts w:ascii="Cambria Math" w:eastAsiaTheme="minorEastAsia" w:hAnsi="Cambria Math" w:cs="David"/>
              <w:sz w:val="28"/>
              <w:szCs w:val="28"/>
            </w:rPr>
            <m:t>=</m:t>
          </m:r>
          <m:d>
            <m:dPr>
              <m:begChr m:val="{"/>
              <m:endChr m:val=""/>
              <m:ctrlPr>
                <w:rPr>
                  <w:rFonts w:ascii="Cambria Math" w:eastAsiaTheme="minorEastAsia" w:hAnsi="Cambria Math" w:cs="David"/>
                  <w:i/>
                  <w:sz w:val="28"/>
                  <w:szCs w:val="28"/>
                </w:rPr>
              </m:ctrlPr>
            </m:dPr>
            <m:e>
              <m:m>
                <m:mPr>
                  <m:mcs>
                    <m:mc>
                      <m:mcPr>
                        <m:count m:val="2"/>
                        <m:mcJc m:val="center"/>
                      </m:mcPr>
                    </m:mc>
                  </m:mcs>
                  <m:ctrlPr>
                    <w:rPr>
                      <w:rFonts w:ascii="Cambria Math" w:eastAsiaTheme="minorEastAsia" w:hAnsi="Cambria Math" w:cs="David"/>
                      <w:i/>
                      <w:sz w:val="28"/>
                      <w:szCs w:val="28"/>
                    </w:rPr>
                  </m:ctrlPr>
                </m:mPr>
                <m:mr>
                  <m:e>
                    <m:r>
                      <w:rPr>
                        <w:rFonts w:ascii="Cambria Math" w:eastAsiaTheme="minorEastAsia" w:hAnsi="Cambria Math" w:cs="David"/>
                        <w:sz w:val="28"/>
                        <w:szCs w:val="28"/>
                      </w:rPr>
                      <m:t>0</m:t>
                    </m:r>
                  </m:e>
                  <m:e>
                    <m:r>
                      <w:rPr>
                        <w:rFonts w:ascii="Cambria Math" w:eastAsiaTheme="minorEastAsia" w:hAnsi="Cambria Math" w:cs="David"/>
                        <w:sz w:val="28"/>
                        <w:szCs w:val="28"/>
                      </w:rPr>
                      <m:t>if firing frequency&lt;5 spykes/sec</m:t>
                    </m:r>
                  </m:e>
                </m:mr>
                <m:mr>
                  <m:e>
                    <m:r>
                      <w:rPr>
                        <w:rFonts w:ascii="Cambria Math" w:eastAsiaTheme="minorEastAsia" w:hAnsi="Cambria Math" w:cs="David"/>
                        <w:sz w:val="28"/>
                        <w:szCs w:val="28"/>
                      </w:rPr>
                      <m:t>1</m:t>
                    </m:r>
                  </m:e>
                  <m:e>
                    <m:r>
                      <w:rPr>
                        <w:rFonts w:ascii="Cambria Math" w:eastAsiaTheme="minorEastAsia" w:hAnsi="Cambria Math" w:cs="David"/>
                        <w:sz w:val="28"/>
                        <w:szCs w:val="28"/>
                      </w:rPr>
                      <m:t>else</m:t>
                    </m:r>
                  </m:e>
                </m:mr>
              </m:m>
            </m:e>
          </m:d>
        </m:oMath>
      </m:oMathPara>
    </w:p>
    <w:p w14:paraId="26D8897B" w14:textId="77777777" w:rsidR="00C311D5" w:rsidRPr="00C311D5" w:rsidRDefault="00C311D5" w:rsidP="001036DC">
      <w:pPr>
        <w:spacing w:line="360" w:lineRule="auto"/>
        <w:jc w:val="both"/>
        <w:rPr>
          <w:rFonts w:ascii="David" w:eastAsiaTheme="minorEastAsia" w:hAnsi="David" w:cs="David"/>
          <w:b/>
          <w:bCs/>
          <w:i/>
          <w:sz w:val="28"/>
          <w:szCs w:val="28"/>
          <w:rtl/>
        </w:rPr>
      </w:pPr>
      <w:r w:rsidRPr="00C311D5">
        <w:rPr>
          <w:rFonts w:ascii="David" w:eastAsiaTheme="minorEastAsia" w:hAnsi="David" w:cs="David" w:hint="cs"/>
          <w:b/>
          <w:bCs/>
          <w:i/>
          <w:sz w:val="28"/>
          <w:szCs w:val="28"/>
          <w:rtl/>
        </w:rPr>
        <w:t>פונקציות ההסתברות השונות:</w:t>
      </w:r>
    </w:p>
    <w:p w14:paraId="558CEB61" w14:textId="1DE1950A" w:rsidR="001036DC" w:rsidRDefault="00C311D5" w:rsidP="001036DC">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הפונקציה הראשונה היא: </w:t>
      </w:r>
      <w:r>
        <w:rPr>
          <w:rFonts w:ascii="David" w:eastAsiaTheme="minorEastAsia" w:hAnsi="David" w:cs="David" w:hint="cs"/>
          <w:i/>
          <w:sz w:val="28"/>
          <w:szCs w:val="28"/>
        </w:rPr>
        <w:t>CD</w:t>
      </w:r>
      <w:r>
        <w:rPr>
          <w:rFonts w:ascii="David" w:eastAsiaTheme="minorEastAsia" w:hAnsi="David" w:cs="David"/>
          <w:i/>
          <w:sz w:val="28"/>
          <w:szCs w:val="28"/>
        </w:rPr>
        <w:t>F (Cumulative Distribution Function)</w:t>
      </w:r>
      <w:r>
        <w:rPr>
          <w:rFonts w:ascii="David" w:eastAsiaTheme="minorEastAsia" w:hAnsi="David" w:cs="David" w:hint="cs"/>
          <w:i/>
          <w:sz w:val="28"/>
          <w:szCs w:val="28"/>
          <w:rtl/>
        </w:rPr>
        <w:t>,</w:t>
      </w:r>
      <w:r w:rsidR="001036DC">
        <w:rPr>
          <w:rFonts w:ascii="David" w:eastAsiaTheme="minorEastAsia" w:hAnsi="David" w:cs="David" w:hint="cs"/>
          <w:i/>
          <w:sz w:val="28"/>
          <w:szCs w:val="28"/>
          <w:rtl/>
        </w:rPr>
        <w:t xml:space="preserve"> </w:t>
      </w:r>
      <w:r>
        <w:rPr>
          <w:rFonts w:ascii="David" w:eastAsiaTheme="minorEastAsia" w:hAnsi="David" w:cs="David" w:hint="cs"/>
          <w:i/>
          <w:sz w:val="28"/>
          <w:szCs w:val="28"/>
          <w:rtl/>
        </w:rPr>
        <w:t xml:space="preserve">שהיא משמשת אותנו לטיפול בבעיות על טווח </w:t>
      </w:r>
      <w:r w:rsidR="001036DC">
        <w:rPr>
          <w:rFonts w:ascii="David" w:eastAsiaTheme="minorEastAsia" w:hAnsi="David" w:cs="David" w:hint="cs"/>
          <w:i/>
          <w:sz w:val="28"/>
          <w:szCs w:val="28"/>
          <w:rtl/>
        </w:rPr>
        <w:t xml:space="preserve">(למשל </w:t>
      </w:r>
      <w:r>
        <w:rPr>
          <w:rFonts w:ascii="David" w:eastAsiaTheme="minorEastAsia" w:hAnsi="David" w:cs="David" w:hint="cs"/>
          <w:i/>
          <w:sz w:val="28"/>
          <w:szCs w:val="28"/>
          <w:rtl/>
        </w:rPr>
        <w:t xml:space="preserve">ההסתברות לקבל ירי נוירון בתחום </w:t>
      </w:r>
      <w:r w:rsidR="001036DC">
        <w:rPr>
          <w:rFonts w:ascii="David" w:eastAsiaTheme="minorEastAsia" w:hAnsi="David" w:cs="David" w:hint="cs"/>
          <w:i/>
          <w:sz w:val="28"/>
          <w:szCs w:val="28"/>
          <w:rtl/>
        </w:rPr>
        <w:t>בין 7 הרץ ל-11 הרץ)</w:t>
      </w:r>
      <w:r>
        <w:rPr>
          <w:rFonts w:ascii="David" w:eastAsiaTheme="minorEastAsia" w:hAnsi="David" w:cs="David" w:hint="cs"/>
          <w:i/>
          <w:sz w:val="28"/>
          <w:szCs w:val="28"/>
          <w:rtl/>
        </w:rPr>
        <w:t xml:space="preserve">. פונקציה זו מוגדרת ע"י: </w:t>
      </w:r>
    </w:p>
    <w:p w14:paraId="6FDBB2CF" w14:textId="126406C6" w:rsidR="001036DC" w:rsidRPr="001036DC" w:rsidRDefault="000627F4" w:rsidP="001036DC">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X≤x</m:t>
              </m:r>
            </m:e>
          </m:d>
          <m:r>
            <w:rPr>
              <w:rFonts w:ascii="Cambria Math" w:eastAsiaTheme="minorEastAsia" w:hAnsi="Cambria Math" w:cs="David"/>
              <w:sz w:val="28"/>
              <w:szCs w:val="28"/>
            </w:rPr>
            <m:t>,   F</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nary>
            <m:naryPr>
              <m:limLoc m:val="subSup"/>
              <m:ctrlPr>
                <w:rPr>
                  <w:rFonts w:ascii="Cambria Math" w:eastAsiaTheme="minorEastAsia" w:hAnsi="Cambria Math" w:cs="David"/>
                  <w:i/>
                  <w:sz w:val="28"/>
                  <w:szCs w:val="28"/>
                </w:rPr>
              </m:ctrlPr>
            </m:naryPr>
            <m:sub>
              <m:r>
                <w:rPr>
                  <w:rFonts w:ascii="Cambria Math" w:eastAsiaTheme="minorEastAsia" w:hAnsi="Cambria Math" w:cs="David"/>
                  <w:sz w:val="28"/>
                  <w:szCs w:val="28"/>
                </w:rPr>
                <m:t>-∞</m:t>
              </m:r>
            </m:sub>
            <m:sup>
              <m:r>
                <w:rPr>
                  <w:rFonts w:ascii="Cambria Math" w:eastAsiaTheme="minorEastAsia" w:hAnsi="Cambria Math" w:cs="David"/>
                  <w:sz w:val="28"/>
                  <w:szCs w:val="28"/>
                </w:rPr>
                <m:t>x</m:t>
              </m:r>
            </m:sup>
            <m:e>
              <m:r>
                <w:rPr>
                  <w:rFonts w:ascii="Cambria Math" w:eastAsiaTheme="minorEastAsia" w:hAnsi="Cambria Math" w:cs="David"/>
                  <w:sz w:val="28"/>
                  <w:szCs w:val="28"/>
                </w:rPr>
                <m:t>f</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e>
              </m:d>
              <m:r>
                <w:rPr>
                  <w:rFonts w:ascii="Cambria Math" w:eastAsiaTheme="minorEastAsia" w:hAnsi="Cambria Math" w:cs="David"/>
                  <w:sz w:val="28"/>
                  <w:szCs w:val="28"/>
                </w:rPr>
                <m:t>dt</m:t>
              </m:r>
            </m:e>
          </m:nary>
        </m:oMath>
      </m:oMathPara>
    </w:p>
    <w:p w14:paraId="22649FEA" w14:textId="5A4A7717" w:rsidR="001036DC" w:rsidRDefault="001036DC" w:rsidP="001036DC">
      <w:pPr>
        <w:spacing w:line="360" w:lineRule="auto"/>
        <w:rPr>
          <w:rFonts w:ascii="David" w:eastAsiaTheme="minorEastAsia" w:hAnsi="David" w:cs="David"/>
          <w:i/>
          <w:sz w:val="28"/>
          <w:szCs w:val="28"/>
          <w:rtl/>
        </w:rPr>
      </w:pPr>
      <w:r>
        <w:rPr>
          <w:rFonts w:ascii="David" w:eastAsiaTheme="minorEastAsia" w:hAnsi="David" w:cs="David" w:hint="cs"/>
          <w:i/>
          <w:sz w:val="28"/>
          <w:szCs w:val="28"/>
          <w:rtl/>
        </w:rPr>
        <w:lastRenderedPageBreak/>
        <w:t>כמה דברים שמקיימת הפונקציה:</w:t>
      </w:r>
    </w:p>
    <w:p w14:paraId="75C7980D" w14:textId="55510812" w:rsidR="001036DC" w:rsidRPr="001036DC" w:rsidRDefault="000627F4" w:rsidP="001036DC">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=0</m:t>
          </m:r>
        </m:oMath>
      </m:oMathPara>
    </w:p>
    <w:p w14:paraId="5B4BCCD6" w14:textId="21D4BBF5" w:rsidR="001036DC" w:rsidRPr="001036DC" w:rsidRDefault="000627F4" w:rsidP="001036DC">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=1</m:t>
          </m:r>
        </m:oMath>
      </m:oMathPara>
    </w:p>
    <w:p w14:paraId="23C86213" w14:textId="0A40E591" w:rsidR="00766BF9" w:rsidRPr="00766BF9" w:rsidRDefault="000627F4" w:rsidP="00766BF9">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1</m:t>
              </m:r>
            </m:sub>
          </m:sSub>
          <m:r>
            <w:rPr>
              <w:rFonts w:ascii="Cambria Math" w:eastAsiaTheme="minorEastAsia" w:hAnsi="Cambria Math" w:cs="David"/>
              <w:sz w:val="28"/>
              <w:szCs w:val="28"/>
            </w:rPr>
            <m:t>&lt;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2</m:t>
              </m:r>
            </m:sub>
          </m:sSub>
          <m:r>
            <w:rPr>
              <w:rFonts w:ascii="Cambria Math" w:eastAsiaTheme="minorEastAsia" w:hAnsi="Cambria Math" w:cs="David"/>
              <w:sz w:val="28"/>
              <w:szCs w:val="28"/>
            </w:rPr>
            <m:t xml:space="preserve">→ </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1</m:t>
                  </m:r>
                </m:sub>
              </m:sSub>
            </m:e>
          </m:d>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2</m:t>
              </m:r>
            </m:sub>
          </m:sSub>
          <m:r>
            <w:rPr>
              <w:rFonts w:ascii="Cambria Math" w:eastAsiaTheme="minorEastAsia" w:hAnsi="Cambria Math" w:cs="David"/>
              <w:sz w:val="28"/>
              <w:szCs w:val="28"/>
            </w:rPr>
            <m:t>)</m:t>
          </m:r>
        </m:oMath>
      </m:oMathPara>
    </w:p>
    <w:p w14:paraId="648E6598" w14:textId="5A9D9488" w:rsidR="00766BF9" w:rsidRPr="00766BF9" w:rsidRDefault="00766BF9" w:rsidP="00766BF9">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X&gt;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1</m:t>
                  </m:r>
                </m:sub>
              </m:sSub>
            </m:e>
          </m:d>
          <m:r>
            <w:rPr>
              <w:rFonts w:ascii="Cambria Math" w:eastAsiaTheme="minorEastAsia" w:hAnsi="Cambria Math" w:cs="David"/>
              <w:sz w:val="28"/>
              <w:szCs w:val="28"/>
            </w:rPr>
            <m:t>=1-</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1</m:t>
                  </m:r>
                </m:sub>
              </m:sSub>
            </m:e>
          </m:d>
        </m:oMath>
      </m:oMathPara>
    </w:p>
    <w:p w14:paraId="4F82C78E" w14:textId="770975A3" w:rsidR="00766BF9" w:rsidRPr="00766BF9" w:rsidRDefault="00A612D8" w:rsidP="00766BF9">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1</m:t>
                  </m:r>
                </m:sub>
              </m:sSub>
              <m:r>
                <w:rPr>
                  <w:rFonts w:ascii="Cambria Math" w:eastAsiaTheme="minorEastAsia" w:hAnsi="Cambria Math" w:cs="David"/>
                  <w:sz w:val="28"/>
                  <w:szCs w:val="28"/>
                </w:rPr>
                <m:t>&lt;x&lt;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2</m:t>
                  </m:r>
                </m:sub>
              </m:sSub>
            </m:e>
          </m:d>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2</m:t>
                  </m:r>
                </m:sub>
              </m:sSub>
            </m:e>
          </m:d>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1</m:t>
              </m:r>
            </m:sub>
          </m:sSub>
          <m:r>
            <w:rPr>
              <w:rFonts w:ascii="Cambria Math" w:eastAsiaTheme="minorEastAsia" w:hAnsi="Cambria Math" w:cs="David"/>
              <w:sz w:val="28"/>
              <w:szCs w:val="28"/>
            </w:rPr>
            <m:t>)</m:t>
          </m:r>
        </m:oMath>
      </m:oMathPara>
    </w:p>
    <w:p w14:paraId="54E0B9E8" w14:textId="267D3707" w:rsidR="001036DC" w:rsidRDefault="00C311D5" w:rsidP="00C311D5">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המשוואה האחרונה היא החשובה לצורך טיפול בבעיות טווח. </w:t>
      </w:r>
      <w:r w:rsidR="001036DC">
        <w:rPr>
          <w:rFonts w:ascii="David" w:eastAsiaTheme="minorEastAsia" w:hAnsi="David" w:cs="David" w:hint="cs"/>
          <w:i/>
          <w:sz w:val="28"/>
          <w:szCs w:val="28"/>
          <w:rtl/>
        </w:rPr>
        <w:t>חשוב לשים לב שהאינטגרל שלה איננו בהכרח 1</w:t>
      </w:r>
      <w:r>
        <w:rPr>
          <w:rFonts w:ascii="David" w:eastAsiaTheme="minorEastAsia" w:hAnsi="David" w:cs="David" w:hint="cs"/>
          <w:i/>
          <w:sz w:val="28"/>
          <w:szCs w:val="28"/>
          <w:rtl/>
        </w:rPr>
        <w:t>, כלומר היא איננה "מנורמלת". לכן, לרוב אנחנו עובדים עם הפונקציה השנייה,</w:t>
      </w:r>
      <w:r w:rsidR="001036DC">
        <w:rPr>
          <w:rFonts w:ascii="David" w:eastAsiaTheme="minorEastAsia" w:hAnsi="David" w:cs="David" w:hint="cs"/>
          <w:i/>
          <w:sz w:val="28"/>
          <w:szCs w:val="28"/>
          <w:rtl/>
        </w:rPr>
        <w:t xml:space="preserve"> </w:t>
      </w:r>
      <w:r w:rsidR="001036DC">
        <w:rPr>
          <w:rFonts w:ascii="David" w:eastAsiaTheme="minorEastAsia" w:hAnsi="David" w:cs="David" w:hint="cs"/>
          <w:i/>
          <w:sz w:val="28"/>
          <w:szCs w:val="28"/>
        </w:rPr>
        <w:t>PDF</w:t>
      </w:r>
      <w:r>
        <w:rPr>
          <w:rFonts w:ascii="David" w:eastAsiaTheme="minorEastAsia" w:hAnsi="David" w:cs="David"/>
          <w:i/>
          <w:sz w:val="28"/>
          <w:szCs w:val="28"/>
        </w:rPr>
        <w:t xml:space="preserve"> (Probability Density Function)</w:t>
      </w:r>
      <w:r w:rsidR="001036DC">
        <w:rPr>
          <w:rFonts w:ascii="David" w:eastAsiaTheme="minorEastAsia" w:hAnsi="David" w:cs="David" w:hint="cs"/>
          <w:i/>
          <w:sz w:val="28"/>
          <w:szCs w:val="28"/>
          <w:rtl/>
        </w:rPr>
        <w:t xml:space="preserve"> שהיא נגזרת של </w:t>
      </w:r>
      <w:r w:rsidR="001036DC">
        <w:rPr>
          <w:rFonts w:ascii="David" w:eastAsiaTheme="minorEastAsia" w:hAnsi="David" w:cs="David" w:hint="cs"/>
          <w:i/>
          <w:sz w:val="28"/>
          <w:szCs w:val="28"/>
        </w:rPr>
        <w:t>CDF</w:t>
      </w:r>
      <w:r w:rsidR="001036DC">
        <w:rPr>
          <w:rFonts w:ascii="David" w:eastAsiaTheme="minorEastAsia" w:hAnsi="David" w:cs="David" w:hint="cs"/>
          <w:i/>
          <w:sz w:val="28"/>
          <w:szCs w:val="28"/>
          <w:rtl/>
        </w:rPr>
        <w:t>:</w:t>
      </w:r>
    </w:p>
    <w:p w14:paraId="65D42048" w14:textId="76EDF4C9" w:rsidR="001036DC" w:rsidRPr="001036DC" w:rsidRDefault="000627F4" w:rsidP="001036DC">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r>
            <w:rPr>
              <w:rFonts w:ascii="Cambria Math" w:eastAsiaTheme="minorEastAsia" w:hAnsi="Cambria Math" w:cs="David"/>
              <w:sz w:val="28"/>
              <w:szCs w:val="28"/>
            </w:rPr>
            <m:t>(x)=</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d</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r>
                <w:rPr>
                  <w:rFonts w:ascii="Cambria Math" w:eastAsiaTheme="minorEastAsia" w:hAnsi="Cambria Math" w:cs="David"/>
                  <w:sz w:val="28"/>
                  <w:szCs w:val="28"/>
                </w:rPr>
                <m:t>(x)</m:t>
              </m:r>
            </m:num>
            <m:den>
              <m:r>
                <w:rPr>
                  <w:rFonts w:ascii="Cambria Math" w:eastAsiaTheme="minorEastAsia" w:hAnsi="Cambria Math" w:cs="David"/>
                  <w:sz w:val="28"/>
                  <w:szCs w:val="28"/>
                </w:rPr>
                <m:t>dx</m:t>
              </m:r>
            </m:den>
          </m:f>
        </m:oMath>
      </m:oMathPara>
    </w:p>
    <w:p w14:paraId="179B08FF" w14:textId="25677EF6" w:rsidR="00C311D5" w:rsidRPr="00C311D5" w:rsidRDefault="000627F4" w:rsidP="00C311D5">
      <w:pPr>
        <w:spacing w:line="360" w:lineRule="auto"/>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2</m:t>
                  </m:r>
                </m:sub>
              </m:sSub>
            </m:e>
          </m:d>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1</m:t>
                  </m:r>
                </m:sub>
              </m:sSub>
            </m:e>
          </m:d>
          <m:r>
            <w:rPr>
              <w:rFonts w:ascii="Cambria Math" w:eastAsiaTheme="minorEastAsia" w:hAnsi="Cambria Math" w:cs="David"/>
              <w:sz w:val="28"/>
              <w:szCs w:val="28"/>
            </w:rPr>
            <m:t>=</m:t>
          </m:r>
          <m:nary>
            <m:naryPr>
              <m:limLoc m:val="subSup"/>
              <m:ctrlPr>
                <w:rPr>
                  <w:rFonts w:ascii="Cambria Math" w:eastAsiaTheme="minorEastAsia" w:hAnsi="Cambria Math" w:cs="David"/>
                  <w:i/>
                  <w:sz w:val="28"/>
                  <w:szCs w:val="28"/>
                </w:rPr>
              </m:ctrlPr>
            </m:naryPr>
            <m:sub>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1</m:t>
                  </m:r>
                </m:sub>
              </m:sSub>
            </m:sub>
            <m:sup>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2</m:t>
                  </m:r>
                </m:sub>
              </m:sSub>
            </m:sup>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⋅dx</m:t>
              </m:r>
            </m:e>
          </m:nary>
        </m:oMath>
      </m:oMathPara>
    </w:p>
    <w:p w14:paraId="0E7E7857" w14:textId="76CC852E" w:rsidR="00C311D5" w:rsidRDefault="00C311D5" w:rsidP="00C311D5">
      <w:pPr>
        <w:spacing w:line="360" w:lineRule="auto"/>
        <w:rPr>
          <w:rFonts w:ascii="David" w:eastAsiaTheme="minorEastAsia" w:hAnsi="David" w:cs="David"/>
          <w:i/>
          <w:sz w:val="28"/>
          <w:szCs w:val="28"/>
          <w:rtl/>
        </w:rPr>
      </w:pPr>
      <w:r>
        <w:rPr>
          <w:rFonts w:ascii="David" w:eastAsiaTheme="minorEastAsia" w:hAnsi="David" w:cs="David" w:hint="cs"/>
          <w:i/>
          <w:sz w:val="28"/>
          <w:szCs w:val="28"/>
          <w:rtl/>
        </w:rPr>
        <w:t>ופונקציה זו אכן מקיימת:</w:t>
      </w:r>
    </w:p>
    <w:p w14:paraId="1F1E2475" w14:textId="2232AA6D" w:rsidR="00C311D5" w:rsidRPr="00665645" w:rsidRDefault="000627F4" w:rsidP="00C311D5">
      <w:pPr>
        <w:spacing w:line="360" w:lineRule="auto"/>
        <w:jc w:val="center"/>
        <w:rPr>
          <w:rFonts w:ascii="David" w:eastAsiaTheme="minorEastAsia" w:hAnsi="David" w:cs="David"/>
          <w:i/>
          <w:sz w:val="28"/>
          <w:szCs w:val="28"/>
          <w:rtl/>
        </w:rPr>
      </w:pPr>
      <m:oMathPara>
        <m:oMath>
          <m:nary>
            <m:naryPr>
              <m:limLoc m:val="subSup"/>
              <m:ctrlPr>
                <w:rPr>
                  <w:rFonts w:ascii="Cambria Math" w:eastAsiaTheme="minorEastAsia" w:hAnsi="Cambria Math" w:cs="David"/>
                  <w:i/>
                  <w:sz w:val="28"/>
                  <w:szCs w:val="28"/>
                </w:rPr>
              </m:ctrlPr>
            </m:naryPr>
            <m:sub>
              <m:r>
                <w:rPr>
                  <w:rFonts w:ascii="Cambria Math" w:eastAsiaTheme="minorEastAsia" w:hAnsi="Cambria Math" w:cs="David"/>
                  <w:sz w:val="28"/>
                  <w:szCs w:val="28"/>
                </w:rPr>
                <m:t>-∞</m:t>
              </m:r>
            </m:sub>
            <m:sup>
              <m:r>
                <w:rPr>
                  <w:rFonts w:ascii="Cambria Math" w:eastAsiaTheme="minorEastAsia" w:hAnsi="Cambria Math" w:cs="David"/>
                  <w:sz w:val="28"/>
                  <w:szCs w:val="28"/>
                </w:rPr>
                <m:t>∞</m:t>
              </m:r>
            </m:sup>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⋅dx</m:t>
              </m:r>
            </m:e>
          </m:nary>
          <m:r>
            <w:rPr>
              <w:rFonts w:ascii="Cambria Math" w:eastAsiaTheme="minorEastAsia" w:hAnsi="Cambria Math" w:cs="David"/>
              <w:sz w:val="28"/>
              <w:szCs w:val="28"/>
            </w:rPr>
            <m:t>=1</m:t>
          </m:r>
        </m:oMath>
      </m:oMathPara>
    </w:p>
    <w:p w14:paraId="50EB1671" w14:textId="5E203E34" w:rsidR="001036DC" w:rsidRDefault="00C311D5" w:rsidP="00C311D5">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הגדרות אלה יכולות לשמש אותנו לצורך טיפול בבעיות רציפות, אבל לרוב נוח יותר להשתמש במשתנים בדידים עבורם יש לנו גם התפלגויות שהן כלים סטטיסטיים שנלמדו היטב ומאפשרים לנו לשערך גדלים משמעותיים כחלק מתהליך הסקת המסקנות שלנו. לכן, נעבור למשתנה בדיד. מה שמאפיין משתנה בדיד הוא היותו בר מנייה, </w:t>
      </w:r>
      <w:r w:rsidR="001036DC">
        <w:rPr>
          <w:rFonts w:ascii="David" w:eastAsiaTheme="minorEastAsia" w:hAnsi="David" w:cs="David" w:hint="cs"/>
          <w:i/>
          <w:sz w:val="28"/>
          <w:szCs w:val="28"/>
          <w:rtl/>
        </w:rPr>
        <w:t>בשונה ממשתנה רציף.</w:t>
      </w:r>
      <w:r w:rsidR="00766BF9">
        <w:rPr>
          <w:rFonts w:ascii="David" w:eastAsiaTheme="minorEastAsia" w:hAnsi="David" w:cs="David" w:hint="cs"/>
          <w:i/>
          <w:sz w:val="28"/>
          <w:szCs w:val="28"/>
          <w:rtl/>
        </w:rPr>
        <w:t xml:space="preserve"> </w:t>
      </w:r>
      <w:r>
        <w:rPr>
          <w:rFonts w:ascii="David" w:eastAsiaTheme="minorEastAsia" w:hAnsi="David" w:cs="David" w:hint="cs"/>
          <w:i/>
          <w:sz w:val="28"/>
          <w:szCs w:val="28"/>
          <w:rtl/>
        </w:rPr>
        <w:t xml:space="preserve">גם אם יש לנו אינסוף משתנים בדידים, הם עדיין ברי מנייה. </w:t>
      </w:r>
      <w:r w:rsidR="00766BF9">
        <w:rPr>
          <w:rFonts w:ascii="David" w:eastAsiaTheme="minorEastAsia" w:hAnsi="David" w:cs="David" w:hint="cs"/>
          <w:i/>
          <w:sz w:val="28"/>
          <w:szCs w:val="28"/>
          <w:rtl/>
        </w:rPr>
        <w:t xml:space="preserve">לכן במקרה הבדיד אנחנו </w:t>
      </w:r>
      <w:r w:rsidR="00E278FD">
        <w:rPr>
          <w:rFonts w:ascii="David" w:eastAsiaTheme="minorEastAsia" w:hAnsi="David" w:cs="David" w:hint="cs"/>
          <w:i/>
          <w:sz w:val="28"/>
          <w:szCs w:val="28"/>
          <w:rtl/>
        </w:rPr>
        <w:t xml:space="preserve">משתמשים בפונקציית </w:t>
      </w:r>
      <w:r w:rsidR="00E278FD">
        <w:rPr>
          <w:rFonts w:ascii="David" w:eastAsiaTheme="minorEastAsia" w:hAnsi="David" w:cs="David" w:hint="cs"/>
          <w:i/>
          <w:sz w:val="28"/>
          <w:szCs w:val="28"/>
        </w:rPr>
        <w:t>PDF</w:t>
      </w:r>
      <w:r w:rsidR="00E278FD">
        <w:rPr>
          <w:rFonts w:ascii="David" w:eastAsiaTheme="minorEastAsia" w:hAnsi="David" w:cs="David" w:hint="cs"/>
          <w:i/>
          <w:sz w:val="28"/>
          <w:szCs w:val="28"/>
          <w:rtl/>
        </w:rPr>
        <w:t>, אך הפעם</w:t>
      </w:r>
      <w:r w:rsidR="00766BF9">
        <w:rPr>
          <w:rFonts w:ascii="David" w:eastAsiaTheme="minorEastAsia" w:hAnsi="David" w:cs="David" w:hint="cs"/>
          <w:i/>
          <w:sz w:val="28"/>
          <w:szCs w:val="28"/>
          <w:rtl/>
        </w:rPr>
        <w:t xml:space="preserve"> </w:t>
      </w:r>
      <w:r w:rsidR="00E278FD">
        <w:rPr>
          <w:rFonts w:ascii="David" w:eastAsiaTheme="minorEastAsia" w:hAnsi="David" w:cs="David" w:hint="cs"/>
          <w:i/>
          <w:sz w:val="28"/>
          <w:szCs w:val="28"/>
          <w:rtl/>
        </w:rPr>
        <w:t>בסכום במקום באינטגרל</w:t>
      </w:r>
      <w:r w:rsidR="00766BF9">
        <w:rPr>
          <w:rFonts w:ascii="David" w:eastAsiaTheme="minorEastAsia" w:hAnsi="David" w:cs="David" w:hint="cs"/>
          <w:i/>
          <w:sz w:val="28"/>
          <w:szCs w:val="28"/>
          <w:rtl/>
        </w:rPr>
        <w:t>.</w:t>
      </w:r>
    </w:p>
    <w:p w14:paraId="448A86FF" w14:textId="385B6FB7" w:rsidR="0091161F" w:rsidRPr="0091161F" w:rsidRDefault="0091161F" w:rsidP="0091161F">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0</m:t>
                  </m:r>
                </m:sub>
              </m:sSub>
            </m:e>
          </m:d>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0</m:t>
                  </m:r>
                </m:sub>
              </m:sSub>
            </m:e>
          </m:d>
        </m:oMath>
      </m:oMathPara>
    </w:p>
    <w:p w14:paraId="7053ABE0" w14:textId="18C55E40" w:rsidR="0091161F" w:rsidRPr="001036DC" w:rsidRDefault="0091161F" w:rsidP="0091161F">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p(x)=</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r>
            <w:rPr>
              <w:rFonts w:ascii="Cambria Math" w:eastAsiaTheme="minorEastAsia" w:hAnsi="Cambria Math" w:cs="David"/>
              <w:sz w:val="28"/>
              <w:szCs w:val="28"/>
            </w:rPr>
            <m:t>(x)</m:t>
          </m:r>
        </m:oMath>
      </m:oMathPara>
    </w:p>
    <w:p w14:paraId="5ED06BE8" w14:textId="5DDE0275" w:rsidR="0091161F" w:rsidRPr="00EF6F24" w:rsidRDefault="0091161F" w:rsidP="0091161F">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w:lastRenderedPageBreak/>
            <m:t>p</m:t>
          </m:r>
          <m:d>
            <m:dPr>
              <m:ctrlPr>
                <w:rPr>
                  <w:rFonts w:ascii="Cambria Math" w:eastAsiaTheme="minorEastAsia" w:hAnsi="Cambria Math" w:cs="David"/>
                  <w:i/>
                  <w:sz w:val="28"/>
                  <w:szCs w:val="28"/>
                </w:rPr>
              </m:ctrlPr>
            </m:dPr>
            <m:e>
              <m:r>
                <m:rPr>
                  <m:sty m:val="p"/>
                </m:rPr>
                <w:rPr>
                  <w:rFonts w:ascii="Cambria Math" w:eastAsiaTheme="minorEastAsia" w:hAnsi="Cambria Math" w:cs="David"/>
                  <w:sz w:val="28"/>
                  <w:szCs w:val="28"/>
                </w:rPr>
                <m:t>Ω</m:t>
              </m:r>
            </m:e>
          </m:d>
          <m:r>
            <w:rPr>
              <w:rFonts w:ascii="Cambria Math" w:eastAsiaTheme="minorEastAsia" w:hAnsi="Cambria Math" w:cs="David"/>
              <w:sz w:val="28"/>
              <w:szCs w:val="28"/>
            </w:rPr>
            <m:t>=</m:t>
          </m:r>
          <m:nary>
            <m:naryPr>
              <m:chr m:val="∑"/>
              <m:limLoc m:val="undOvr"/>
              <m:ctrlPr>
                <w:rPr>
                  <w:rFonts w:ascii="Cambria Math" w:eastAsiaTheme="minorEastAsia" w:hAnsi="Cambria Math" w:cs="David"/>
                  <w:i/>
                  <w:sz w:val="28"/>
                  <w:szCs w:val="28"/>
                </w:rPr>
              </m:ctrlPr>
            </m:naryPr>
            <m:sub>
              <m:r>
                <w:rPr>
                  <w:rFonts w:ascii="Cambria Math" w:eastAsiaTheme="minorEastAsia" w:hAnsi="Cambria Math" w:cs="David"/>
                  <w:sz w:val="28"/>
                  <w:szCs w:val="28"/>
                </w:rPr>
                <m:t>i=1</m:t>
              </m:r>
            </m:sub>
            <m:sup>
              <m:r>
                <w:rPr>
                  <w:rFonts w:ascii="Cambria Math" w:eastAsiaTheme="minorEastAsia" w:hAnsi="Cambria Math" w:cs="David"/>
                  <w:sz w:val="28"/>
                  <w:szCs w:val="28"/>
                </w:rPr>
                <m:t>n</m:t>
              </m:r>
            </m:sup>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i</m:t>
                  </m:r>
                </m:sub>
              </m:sSub>
              <m:r>
                <w:rPr>
                  <w:rFonts w:ascii="Cambria Math" w:eastAsiaTheme="minorEastAsia" w:hAnsi="Cambria Math" w:cs="David"/>
                  <w:sz w:val="28"/>
                  <w:szCs w:val="28"/>
                </w:rPr>
                <m:t>)</m:t>
              </m:r>
            </m:e>
          </m:nary>
          <m:r>
            <w:rPr>
              <w:rFonts w:ascii="Cambria Math" w:eastAsiaTheme="minorEastAsia" w:hAnsi="Cambria Math" w:cs="David"/>
              <w:sz w:val="28"/>
              <w:szCs w:val="28"/>
            </w:rPr>
            <m:t>=1</m:t>
          </m:r>
        </m:oMath>
      </m:oMathPara>
    </w:p>
    <w:p w14:paraId="69ED7685" w14:textId="0A3F7715" w:rsidR="00EF6F24" w:rsidRDefault="00EF6F24" w:rsidP="00EF6F24">
      <w:pPr>
        <w:spacing w:line="360" w:lineRule="auto"/>
        <w:rPr>
          <w:rFonts w:ascii="David" w:eastAsiaTheme="minorEastAsia" w:hAnsi="David" w:cs="David"/>
          <w:b/>
          <w:bCs/>
          <w:i/>
          <w:sz w:val="28"/>
          <w:szCs w:val="28"/>
          <w:rtl/>
        </w:rPr>
      </w:pPr>
      <w:r w:rsidRPr="00EF6F24">
        <w:rPr>
          <w:rFonts w:ascii="David" w:eastAsiaTheme="minorEastAsia" w:hAnsi="David" w:cs="David" w:hint="cs"/>
          <w:b/>
          <w:bCs/>
          <w:i/>
          <w:sz w:val="28"/>
          <w:szCs w:val="28"/>
          <w:rtl/>
        </w:rPr>
        <w:t xml:space="preserve">סוגי התפלגויות מרכזיות: </w:t>
      </w:r>
    </w:p>
    <w:p w14:paraId="575BB8A6" w14:textId="1B1358A7" w:rsidR="00B54044" w:rsidRDefault="00665645" w:rsidP="00EF6F24">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כאמור, הטיפול במשתנים בדידים מרכזי לצורך שימוש בהתפלגויות שונו</w:t>
      </w:r>
      <w:r w:rsidR="00B54044">
        <w:rPr>
          <w:rFonts w:ascii="David" w:eastAsiaTheme="minorEastAsia" w:hAnsi="David" w:cs="David" w:hint="cs"/>
          <w:i/>
          <w:sz w:val="28"/>
          <w:szCs w:val="28"/>
          <w:rtl/>
        </w:rPr>
        <w:t>ת, ולכן נתבונן בסוגי התפלגויות</w:t>
      </w:r>
      <w:r w:rsidR="00D377E4">
        <w:rPr>
          <w:rFonts w:ascii="David" w:eastAsiaTheme="minorEastAsia" w:hAnsi="David" w:cs="David" w:hint="cs"/>
          <w:i/>
          <w:sz w:val="28"/>
          <w:szCs w:val="28"/>
          <w:rtl/>
        </w:rPr>
        <w:t xml:space="preserve"> מרכזיות שיהיו בשימוש בקורס</w:t>
      </w:r>
      <w:r w:rsidR="00B54044">
        <w:rPr>
          <w:rFonts w:ascii="David" w:eastAsiaTheme="minorEastAsia" w:hAnsi="David" w:cs="David" w:hint="cs"/>
          <w:i/>
          <w:sz w:val="28"/>
          <w:szCs w:val="28"/>
          <w:rtl/>
        </w:rPr>
        <w:t>.</w:t>
      </w:r>
    </w:p>
    <w:p w14:paraId="3FC829E9" w14:textId="38D20953" w:rsidR="00EF6F24" w:rsidRDefault="00EF6F24" w:rsidP="00EF6F24">
      <w:pPr>
        <w:spacing w:line="360" w:lineRule="auto"/>
        <w:jc w:val="both"/>
        <w:rPr>
          <w:rFonts w:ascii="David" w:eastAsiaTheme="minorEastAsia" w:hAnsi="David" w:cs="David"/>
          <w:i/>
          <w:sz w:val="28"/>
          <w:szCs w:val="28"/>
          <w:rtl/>
        </w:rPr>
      </w:pPr>
      <w:r w:rsidRPr="00B54044">
        <w:rPr>
          <w:rFonts w:ascii="David" w:eastAsiaTheme="minorEastAsia" w:hAnsi="David" w:cs="David" w:hint="cs"/>
          <w:b/>
          <w:bCs/>
          <w:i/>
          <w:sz w:val="28"/>
          <w:szCs w:val="28"/>
          <w:rtl/>
        </w:rPr>
        <w:t>התפלגות אחידה</w:t>
      </w:r>
      <w:r>
        <w:rPr>
          <w:rFonts w:ascii="David" w:eastAsiaTheme="minorEastAsia" w:hAnsi="David" w:cs="David" w:hint="cs"/>
          <w:i/>
          <w:sz w:val="28"/>
          <w:szCs w:val="28"/>
          <w:rtl/>
        </w:rPr>
        <w:t xml:space="preserve"> </w:t>
      </w:r>
      <w:r w:rsidR="00B54044">
        <w:rPr>
          <w:rFonts w:ascii="David" w:eastAsiaTheme="minorEastAsia" w:hAnsi="David" w:cs="David" w:hint="cs"/>
          <w:i/>
          <w:sz w:val="28"/>
          <w:szCs w:val="28"/>
          <w:rtl/>
        </w:rPr>
        <w:t xml:space="preserve">היא התפלגות </w:t>
      </w:r>
      <w:r>
        <w:rPr>
          <w:rFonts w:ascii="David" w:eastAsiaTheme="minorEastAsia" w:hAnsi="David" w:cs="David" w:hint="cs"/>
          <w:i/>
          <w:sz w:val="28"/>
          <w:szCs w:val="28"/>
          <w:rtl/>
        </w:rPr>
        <w:t xml:space="preserve">שבה עבור כל אחת מהתוצאות יש הסתברות שווה. במקרה הבדיד עבור </w:t>
      </w:r>
      <m:oMath>
        <m:r>
          <w:rPr>
            <w:rFonts w:ascii="Cambria Math" w:eastAsiaTheme="minorEastAsia" w:hAnsi="Cambria Math" w:cs="David"/>
            <w:sz w:val="28"/>
            <w:szCs w:val="28"/>
          </w:rPr>
          <m:t>k</m:t>
        </m:r>
      </m:oMath>
      <w:r>
        <w:rPr>
          <w:rFonts w:ascii="David" w:eastAsiaTheme="minorEastAsia" w:hAnsi="David" w:cs="David" w:hint="cs"/>
          <w:i/>
          <w:sz w:val="28"/>
          <w:szCs w:val="28"/>
          <w:rtl/>
        </w:rPr>
        <w:t xml:space="preserve"> אפשרויות שונות יש הסתברות של </w:t>
      </w:r>
      <m:oMath>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k</m:t>
            </m:r>
          </m:den>
        </m:f>
      </m:oMath>
      <w:r>
        <w:rPr>
          <w:rFonts w:ascii="David" w:eastAsiaTheme="minorEastAsia" w:hAnsi="David" w:cs="David" w:hint="cs"/>
          <w:i/>
          <w:sz w:val="28"/>
          <w:szCs w:val="28"/>
          <w:rtl/>
        </w:rPr>
        <w:t xml:space="preserve"> לכל אחד מהמקרים. במקרה הרציף הפונקציה מוגדרת ע"י:</w:t>
      </w:r>
    </w:p>
    <w:p w14:paraId="62D8FD3E" w14:textId="503CAF12" w:rsidR="00EF6F24" w:rsidRPr="00D377E4" w:rsidRDefault="00EF6F24" w:rsidP="00EF6F24">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f</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d>
            <m:dPr>
              <m:begChr m:val="{"/>
              <m:endChr m:val=""/>
              <m:ctrlPr>
                <w:rPr>
                  <w:rFonts w:ascii="Cambria Math" w:eastAsiaTheme="minorEastAsia" w:hAnsi="Cambria Math" w:cs="David"/>
                  <w:i/>
                  <w:sz w:val="28"/>
                  <w:szCs w:val="28"/>
                </w:rPr>
              </m:ctrlPr>
            </m:dPr>
            <m:e>
              <m:m>
                <m:mPr>
                  <m:mcs>
                    <m:mc>
                      <m:mcPr>
                        <m:count m:val="1"/>
                        <m:mcJc m:val="center"/>
                      </m:mcPr>
                    </m:mc>
                  </m:mcs>
                  <m:ctrlPr>
                    <w:rPr>
                      <w:rFonts w:ascii="Cambria Math" w:eastAsiaTheme="minorEastAsia" w:hAnsi="Cambria Math" w:cs="David"/>
                      <w:i/>
                      <w:sz w:val="28"/>
                      <w:szCs w:val="28"/>
                    </w:rPr>
                  </m:ctrlPr>
                </m:mPr>
                <m:m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b-a</m:t>
                        </m:r>
                      </m:den>
                    </m:f>
                    <m:r>
                      <w:rPr>
                        <w:rFonts w:ascii="Cambria Math" w:eastAsiaTheme="minorEastAsia" w:hAnsi="Cambria Math" w:cs="David"/>
                        <w:sz w:val="28"/>
                        <w:szCs w:val="28"/>
                      </w:rPr>
                      <m:t xml:space="preserve">            </m:t>
                    </m:r>
                  </m:e>
                </m:mr>
                <m:mr>
                  <m:e>
                    <m:r>
                      <w:rPr>
                        <w:rFonts w:ascii="Cambria Math" w:eastAsiaTheme="minorEastAsia" w:hAnsi="Cambria Math" w:cs="David"/>
                        <w:sz w:val="28"/>
                        <w:szCs w:val="28"/>
                      </w:rPr>
                      <m:t>0         other</m:t>
                    </m:r>
                  </m:e>
                </m:mr>
              </m:m>
              <m:r>
                <w:rPr>
                  <w:rFonts w:ascii="Cambria Math" w:eastAsiaTheme="minorEastAsia" w:hAnsi="Cambria Math" w:cs="David"/>
                  <w:sz w:val="28"/>
                  <w:szCs w:val="28"/>
                </w:rPr>
                <m:t xml:space="preserve">   for x∈[a,b]</m:t>
              </m:r>
            </m:e>
          </m:d>
        </m:oMath>
      </m:oMathPara>
    </w:p>
    <w:p w14:paraId="43152C6A" w14:textId="73445DD6" w:rsidR="00D377E4" w:rsidRPr="00D377E4" w:rsidRDefault="00D377E4" w:rsidP="00180264">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חשוב לשים לב שבמקרה הרציף ייתכן לנו מקרה שבו </w:t>
      </w:r>
      <m:oMath>
        <m:r>
          <w:rPr>
            <w:rFonts w:ascii="Cambria Math" w:eastAsiaTheme="minorEastAsia" w:hAnsi="Cambria Math" w:cs="David"/>
            <w:sz w:val="28"/>
            <w:szCs w:val="28"/>
          </w:rPr>
          <m:t>f</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&gt;1</m:t>
        </m:r>
      </m:oMath>
      <w:r w:rsidR="00180264">
        <w:rPr>
          <w:rFonts w:ascii="David" w:eastAsiaTheme="minorEastAsia" w:hAnsi="David" w:cs="David" w:hint="cs"/>
          <w:i/>
          <w:sz w:val="28"/>
          <w:szCs w:val="28"/>
          <w:rtl/>
        </w:rPr>
        <w:t xml:space="preserve">, וזה לא בעייתי לנו שכן מה שחשוב הוא שהאינטגרל יהיה 1 ולאו דווקא שכל ערך יהיה קטן ממספר זה. </w:t>
      </w:r>
    </w:p>
    <w:p w14:paraId="524C1419" w14:textId="3AA72172" w:rsidR="00B72370" w:rsidRDefault="00B72370" w:rsidP="00B72370">
      <w:pPr>
        <w:spacing w:line="360" w:lineRule="auto"/>
        <w:jc w:val="both"/>
        <w:rPr>
          <w:rFonts w:ascii="David" w:eastAsiaTheme="minorEastAsia" w:hAnsi="David" w:cs="David"/>
          <w:i/>
          <w:sz w:val="28"/>
          <w:szCs w:val="28"/>
          <w:rtl/>
        </w:rPr>
      </w:pPr>
      <w:r w:rsidRPr="0020574B">
        <w:rPr>
          <w:rFonts w:ascii="David" w:eastAsiaTheme="minorEastAsia" w:hAnsi="David" w:cs="David" w:hint="cs"/>
          <w:b/>
          <w:bCs/>
          <w:i/>
          <w:sz w:val="28"/>
          <w:szCs w:val="28"/>
          <w:rtl/>
        </w:rPr>
        <w:t>ה</w:t>
      </w:r>
      <w:r w:rsidR="0041535B">
        <w:rPr>
          <w:rFonts w:ascii="David" w:eastAsiaTheme="minorEastAsia" w:hAnsi="David" w:cs="David" w:hint="cs"/>
          <w:b/>
          <w:bCs/>
          <w:i/>
          <w:sz w:val="28"/>
          <w:szCs w:val="28"/>
          <w:rtl/>
        </w:rPr>
        <w:t>תפלג</w:t>
      </w:r>
      <w:r w:rsidRPr="0020574B">
        <w:rPr>
          <w:rFonts w:ascii="David" w:eastAsiaTheme="minorEastAsia" w:hAnsi="David" w:cs="David" w:hint="cs"/>
          <w:b/>
          <w:bCs/>
          <w:i/>
          <w:sz w:val="28"/>
          <w:szCs w:val="28"/>
          <w:rtl/>
        </w:rPr>
        <w:t>ות בינומית</w:t>
      </w:r>
      <w:r>
        <w:rPr>
          <w:rFonts w:ascii="David" w:eastAsiaTheme="minorEastAsia" w:hAnsi="David" w:cs="David" w:hint="cs"/>
          <w:i/>
          <w:sz w:val="28"/>
          <w:szCs w:val="28"/>
          <w:rtl/>
        </w:rPr>
        <w:t xml:space="preserve"> מתאימה עבור מספר הצלחות מתוך מספר האפשרויות בתוך המדגם. זו ההתפלגות בצורתה עבור מקרה בדיד (מקרה רציף ממירים למקרה בדיד):</w:t>
      </w:r>
    </w:p>
    <w:p w14:paraId="2A27076F" w14:textId="4A04ED2A" w:rsidR="00B72370" w:rsidRPr="00B72370" w:rsidRDefault="00B72370" w:rsidP="00B72370">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f</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d>
            <m:dPr>
              <m:begChr m:val="{"/>
              <m:endChr m:val=""/>
              <m:ctrlPr>
                <w:rPr>
                  <w:rFonts w:ascii="Cambria Math" w:eastAsiaTheme="minorEastAsia" w:hAnsi="Cambria Math" w:cs="David"/>
                  <w:i/>
                  <w:sz w:val="28"/>
                  <w:szCs w:val="28"/>
                </w:rPr>
              </m:ctrlPr>
            </m:dPr>
            <m:e>
              <m:m>
                <m:mPr>
                  <m:mcs>
                    <m:mc>
                      <m:mcPr>
                        <m:count m:val="1"/>
                        <m:mcJc m:val="center"/>
                      </m:mcPr>
                    </m:mc>
                  </m:mcs>
                  <m:ctrlPr>
                    <w:rPr>
                      <w:rFonts w:ascii="Cambria Math" w:eastAsiaTheme="minorEastAsia" w:hAnsi="Cambria Math" w:cs="David"/>
                      <w:i/>
                      <w:sz w:val="28"/>
                      <w:szCs w:val="28"/>
                    </w:rPr>
                  </m:ctrlPr>
                </m:mPr>
                <m:mr>
                  <m:e>
                    <m:d>
                      <m:dPr>
                        <m:ctrlPr>
                          <w:rPr>
                            <w:rFonts w:ascii="Cambria Math" w:eastAsiaTheme="minorEastAsia" w:hAnsi="Cambria Math" w:cs="David"/>
                            <w:i/>
                            <w:sz w:val="28"/>
                            <w:szCs w:val="28"/>
                          </w:rPr>
                        </m:ctrlPr>
                      </m:dPr>
                      <m:e>
                        <m:m>
                          <m:mPr>
                            <m:mcs>
                              <m:mc>
                                <m:mcPr>
                                  <m:count m:val="1"/>
                                  <m:mcJc m:val="center"/>
                                </m:mcPr>
                              </m:mc>
                            </m:mcs>
                            <m:ctrlPr>
                              <w:rPr>
                                <w:rFonts w:ascii="Cambria Math" w:eastAsiaTheme="minorEastAsia" w:hAnsi="Cambria Math" w:cs="David"/>
                                <w:i/>
                                <w:sz w:val="28"/>
                                <w:szCs w:val="28"/>
                              </w:rPr>
                            </m:ctrlPr>
                          </m:mPr>
                          <m:mr>
                            <m:e>
                              <m:r>
                                <w:rPr>
                                  <w:rFonts w:ascii="Cambria Math" w:eastAsiaTheme="minorEastAsia" w:hAnsi="Cambria Math" w:cs="David"/>
                                  <w:sz w:val="28"/>
                                  <w:szCs w:val="28"/>
                                </w:rPr>
                                <m:t>n</m:t>
                              </m:r>
                            </m:e>
                          </m:mr>
                          <m:mr>
                            <m:e>
                              <m:r>
                                <w:rPr>
                                  <w:rFonts w:ascii="Cambria Math" w:eastAsiaTheme="minorEastAsia" w:hAnsi="Cambria Math" w:cs="David"/>
                                  <w:sz w:val="28"/>
                                  <w:szCs w:val="28"/>
                                </w:rPr>
                                <m:t>x</m:t>
                              </m:r>
                            </m:e>
                          </m:mr>
                        </m:m>
                      </m:e>
                    </m:d>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p</m:t>
                        </m:r>
                      </m:e>
                      <m:sup>
                        <m:r>
                          <w:rPr>
                            <w:rFonts w:ascii="Cambria Math" w:eastAsiaTheme="minorEastAsia" w:hAnsi="Cambria Math" w:cs="David"/>
                            <w:sz w:val="28"/>
                            <w:szCs w:val="28"/>
                          </w:rPr>
                          <m:t>x</m:t>
                        </m:r>
                      </m:sup>
                    </m:sSup>
                    <m:sSup>
                      <m:sSupPr>
                        <m:ctrlPr>
                          <w:rPr>
                            <w:rFonts w:ascii="Cambria Math" w:eastAsiaTheme="minorEastAsia" w:hAnsi="Cambria Math" w:cs="David"/>
                            <w:i/>
                            <w:sz w:val="28"/>
                            <w:szCs w:val="28"/>
                          </w:rPr>
                        </m:ctrlPr>
                      </m:sSupPr>
                      <m:e>
                        <m:d>
                          <m:dPr>
                            <m:ctrlPr>
                              <w:rPr>
                                <w:rFonts w:ascii="Cambria Math" w:eastAsiaTheme="minorEastAsia" w:hAnsi="Cambria Math" w:cs="David"/>
                                <w:i/>
                                <w:sz w:val="28"/>
                                <w:szCs w:val="28"/>
                              </w:rPr>
                            </m:ctrlPr>
                          </m:dPr>
                          <m:e>
                            <m:r>
                              <w:rPr>
                                <w:rFonts w:ascii="Cambria Math" w:eastAsiaTheme="minorEastAsia" w:hAnsi="Cambria Math" w:cs="David"/>
                                <w:sz w:val="28"/>
                                <w:szCs w:val="28"/>
                              </w:rPr>
                              <m:t>1-p</m:t>
                            </m:r>
                          </m:e>
                        </m:d>
                      </m:e>
                      <m:sup>
                        <m:r>
                          <w:rPr>
                            <w:rFonts w:ascii="Cambria Math" w:eastAsiaTheme="minorEastAsia" w:hAnsi="Cambria Math" w:cs="David"/>
                            <w:sz w:val="28"/>
                            <w:szCs w:val="28"/>
                          </w:rPr>
                          <m:t>n-x</m:t>
                        </m:r>
                      </m:sup>
                    </m:sSup>
                    <m:r>
                      <w:rPr>
                        <w:rFonts w:ascii="Cambria Math" w:eastAsiaTheme="minorEastAsia" w:hAnsi="Cambria Math" w:cs="David"/>
                        <w:sz w:val="28"/>
                        <w:szCs w:val="28"/>
                      </w:rPr>
                      <m:t xml:space="preserve">            </m:t>
                    </m:r>
                  </m:e>
                </m:mr>
                <m:mr>
                  <m:e>
                    <m:r>
                      <w:rPr>
                        <w:rFonts w:ascii="Cambria Math" w:eastAsiaTheme="minorEastAsia" w:hAnsi="Cambria Math" w:cs="David"/>
                        <w:sz w:val="28"/>
                        <w:szCs w:val="28"/>
                      </w:rPr>
                      <m:t>0         other</m:t>
                    </m:r>
                  </m:e>
                </m:mr>
              </m:m>
              <m:r>
                <w:rPr>
                  <w:rFonts w:ascii="Cambria Math" w:eastAsiaTheme="minorEastAsia" w:hAnsi="Cambria Math" w:cs="David"/>
                  <w:sz w:val="28"/>
                  <w:szCs w:val="28"/>
                </w:rPr>
                <m:t xml:space="preserve">   for x∈[a,b]</m:t>
              </m:r>
            </m:e>
          </m:d>
        </m:oMath>
      </m:oMathPara>
    </w:p>
    <w:p w14:paraId="19D45D13" w14:textId="38BAE450" w:rsidR="0041535B" w:rsidRDefault="0041535B" w:rsidP="00B72370">
      <w:pPr>
        <w:spacing w:line="360" w:lineRule="auto"/>
        <w:rPr>
          <w:rFonts w:ascii="David" w:eastAsiaTheme="minorEastAsia" w:hAnsi="David" w:cs="David"/>
          <w:i/>
          <w:sz w:val="28"/>
          <w:szCs w:val="28"/>
          <w:rtl/>
        </w:rPr>
      </w:pPr>
    </w:p>
    <w:p w14:paraId="519C1DDB" w14:textId="2BCAA02F" w:rsidR="00B72370" w:rsidRDefault="0041535B" w:rsidP="0041535B">
      <w:pPr>
        <w:spacing w:line="360" w:lineRule="auto"/>
        <w:rPr>
          <w:rFonts w:ascii="David" w:eastAsiaTheme="minorEastAsia" w:hAnsi="David" w:cs="David"/>
          <w:i/>
          <w:sz w:val="28"/>
          <w:szCs w:val="28"/>
          <w:rtl/>
        </w:rPr>
      </w:pPr>
      <w:r>
        <w:rPr>
          <w:rFonts w:ascii="David" w:eastAsiaTheme="minorEastAsia" w:hAnsi="David" w:cs="David" w:hint="cs"/>
          <w:b/>
          <w:bCs/>
          <w:i/>
          <w:sz w:val="28"/>
          <w:szCs w:val="28"/>
          <w:rtl/>
        </w:rPr>
        <w:t>התפלגות נורמלית</w:t>
      </w:r>
      <w:r>
        <w:rPr>
          <w:rFonts w:ascii="David" w:eastAsiaTheme="minorEastAsia" w:hAnsi="David" w:cs="David" w:hint="cs"/>
          <w:i/>
          <w:sz w:val="28"/>
          <w:szCs w:val="28"/>
          <w:rtl/>
        </w:rPr>
        <w:t xml:space="preserve"> היא ההתפלגות המקובלת איתה אנחנו עובדים והיא </w:t>
      </w:r>
      <w:r w:rsidR="00B72370">
        <w:rPr>
          <w:rFonts w:ascii="David" w:eastAsiaTheme="minorEastAsia" w:hAnsi="David" w:cs="David" w:hint="cs"/>
          <w:i/>
          <w:sz w:val="28"/>
          <w:szCs w:val="28"/>
          <w:rtl/>
        </w:rPr>
        <w:t>הנתונה ע"י:</w:t>
      </w:r>
    </w:p>
    <w:p w14:paraId="0D0B23A8" w14:textId="77777777" w:rsidR="0041535B" w:rsidRPr="0041535B" w:rsidRDefault="00B72370" w:rsidP="00B72370">
      <w:pPr>
        <w:spacing w:line="360" w:lineRule="auto"/>
        <w:jc w:val="center"/>
        <w:rPr>
          <w:rFonts w:ascii="David" w:eastAsiaTheme="minorEastAsia" w:hAnsi="David" w:cs="David"/>
          <w:i/>
          <w:sz w:val="28"/>
          <w:szCs w:val="28"/>
        </w:rPr>
      </w:pPr>
      <m:oMathPara>
        <m:oMath>
          <m:r>
            <w:rPr>
              <w:rFonts w:ascii="Cambria Math" w:eastAsiaTheme="minorEastAsia" w:hAnsi="Cambria Math" w:cs="David"/>
              <w:sz w:val="28"/>
              <w:szCs w:val="28"/>
            </w:rPr>
            <m:t>f</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ad>
                <m:radPr>
                  <m:degHide m:val="1"/>
                  <m:ctrlPr>
                    <w:rPr>
                      <w:rFonts w:ascii="Cambria Math" w:eastAsiaTheme="minorEastAsia" w:hAnsi="Cambria Math" w:cs="David"/>
                      <w:i/>
                      <w:sz w:val="28"/>
                      <w:szCs w:val="28"/>
                    </w:rPr>
                  </m:ctrlPr>
                </m:radPr>
                <m:deg/>
                <m:e>
                  <m:r>
                    <w:rPr>
                      <w:rFonts w:ascii="Cambria Math" w:eastAsiaTheme="minorEastAsia" w:hAnsi="Cambria Math" w:cs="David"/>
                      <w:sz w:val="28"/>
                      <w:szCs w:val="28"/>
                    </w:rPr>
                    <m:t>2π</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σ</m:t>
                      </m:r>
                    </m:e>
                    <m:sup>
                      <m:r>
                        <w:rPr>
                          <w:rFonts w:ascii="Cambria Math" w:eastAsiaTheme="minorEastAsia" w:hAnsi="Cambria Math" w:cs="David"/>
                          <w:sz w:val="28"/>
                          <w:szCs w:val="28"/>
                        </w:rPr>
                        <m:t>2</m:t>
                      </m:r>
                    </m:sup>
                  </m:sSup>
                </m:e>
              </m:rad>
            </m:den>
          </m:f>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sSup>
                    <m:sSupPr>
                      <m:ctrlPr>
                        <w:rPr>
                          <w:rFonts w:ascii="Cambria Math" w:eastAsiaTheme="minorEastAsia" w:hAnsi="Cambria Math" w:cs="David"/>
                          <w:i/>
                          <w:sz w:val="28"/>
                          <w:szCs w:val="28"/>
                        </w:rPr>
                      </m:ctrlPr>
                    </m:sSupPr>
                    <m:e>
                      <m:d>
                        <m:dPr>
                          <m:ctrlPr>
                            <w:rPr>
                              <w:rFonts w:ascii="Cambria Math" w:eastAsiaTheme="minorEastAsia" w:hAnsi="Cambria Math" w:cs="David"/>
                              <w:i/>
                              <w:sz w:val="28"/>
                              <w:szCs w:val="28"/>
                            </w:rPr>
                          </m:ctrlPr>
                        </m:dPr>
                        <m:e>
                          <m:r>
                            <w:rPr>
                              <w:rFonts w:ascii="Cambria Math" w:eastAsiaTheme="minorEastAsia" w:hAnsi="Cambria Math" w:cs="David"/>
                              <w:sz w:val="28"/>
                              <w:szCs w:val="28"/>
                            </w:rPr>
                            <m:t>x-μ</m:t>
                          </m:r>
                        </m:e>
                      </m:d>
                    </m:e>
                    <m:sup>
                      <m:r>
                        <w:rPr>
                          <w:rFonts w:ascii="Cambria Math" w:eastAsiaTheme="minorEastAsia" w:hAnsi="Cambria Math" w:cs="David"/>
                          <w:sz w:val="28"/>
                          <w:szCs w:val="28"/>
                        </w:rPr>
                        <m:t>2</m:t>
                      </m:r>
                    </m:sup>
                  </m:sSup>
                </m:num>
                <m:den>
                  <m:r>
                    <w:rPr>
                      <w:rFonts w:ascii="Cambria Math" w:eastAsiaTheme="minorEastAsia" w:hAnsi="Cambria Math" w:cs="David"/>
                      <w:sz w:val="28"/>
                      <w:szCs w:val="28"/>
                    </w:rPr>
                    <m:t>2</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σ</m:t>
                      </m:r>
                    </m:e>
                    <m:sup>
                      <m:r>
                        <w:rPr>
                          <w:rFonts w:ascii="Cambria Math" w:eastAsiaTheme="minorEastAsia" w:hAnsi="Cambria Math" w:cs="David"/>
                          <w:sz w:val="28"/>
                          <w:szCs w:val="28"/>
                        </w:rPr>
                        <m:t>2</m:t>
                      </m:r>
                    </m:sup>
                  </m:sSup>
                </m:den>
              </m:f>
            </m:sup>
          </m:sSup>
          <m:r>
            <w:rPr>
              <w:rFonts w:ascii="Cambria Math" w:eastAsiaTheme="minorEastAsia" w:hAnsi="Cambria Math" w:cs="David"/>
              <w:sz w:val="28"/>
              <w:szCs w:val="28"/>
            </w:rPr>
            <m:t xml:space="preserve">     F</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2</m:t>
              </m:r>
            </m:den>
          </m:f>
          <m:d>
            <m:dPr>
              <m:ctrlPr>
                <w:rPr>
                  <w:rFonts w:ascii="Cambria Math" w:eastAsiaTheme="minorEastAsia" w:hAnsi="Cambria Math" w:cs="David"/>
                  <w:i/>
                  <w:sz w:val="28"/>
                  <w:szCs w:val="28"/>
                </w:rPr>
              </m:ctrlPr>
            </m:dPr>
            <m:e>
              <m:r>
                <w:rPr>
                  <w:rFonts w:ascii="Cambria Math" w:eastAsiaTheme="minorEastAsia" w:hAnsi="Cambria Math" w:cs="David"/>
                  <w:sz w:val="28"/>
                  <w:szCs w:val="28"/>
                </w:rPr>
                <m:t>1-</m:t>
              </m:r>
              <m:func>
                <m:funcPr>
                  <m:ctrlPr>
                    <w:rPr>
                      <w:rFonts w:ascii="Cambria Math" w:eastAsiaTheme="minorEastAsia" w:hAnsi="Cambria Math" w:cs="David"/>
                      <w:i/>
                      <w:sz w:val="28"/>
                      <w:szCs w:val="28"/>
                    </w:rPr>
                  </m:ctrlPr>
                </m:funcPr>
                <m:fName>
                  <m:r>
                    <m:rPr>
                      <m:sty m:val="p"/>
                    </m:rPr>
                    <w:rPr>
                      <w:rFonts w:ascii="Cambria Math" w:eastAsiaTheme="minorEastAsia" w:hAnsi="Cambria Math" w:cs="David"/>
                      <w:sz w:val="28"/>
                      <w:szCs w:val="28"/>
                    </w:rPr>
                    <m:t>erf</m:t>
                  </m:r>
                </m:fName>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x-μ</m:t>
                      </m:r>
                      <m:ctrlPr>
                        <w:rPr>
                          <w:rFonts w:ascii="Cambria Math" w:eastAsiaTheme="minorEastAsia" w:hAnsi="Cambria Math" w:cs="David"/>
                          <w:i/>
                          <w:sz w:val="28"/>
                          <w:szCs w:val="28"/>
                          <w:rtl/>
                        </w:rPr>
                      </m:ctrlPr>
                    </m:num>
                    <m:den>
                      <m:rad>
                        <m:radPr>
                          <m:degHide m:val="1"/>
                          <m:ctrlPr>
                            <w:rPr>
                              <w:rFonts w:ascii="Cambria Math" w:eastAsiaTheme="minorEastAsia" w:hAnsi="Cambria Math" w:cs="David"/>
                              <w:i/>
                              <w:sz w:val="28"/>
                              <w:szCs w:val="28"/>
                            </w:rPr>
                          </m:ctrlPr>
                        </m:radPr>
                        <m:deg/>
                        <m:e>
                          <m:r>
                            <w:rPr>
                              <w:rFonts w:ascii="Cambria Math" w:eastAsiaTheme="minorEastAsia" w:hAnsi="Cambria Math" w:cs="David"/>
                              <w:sz w:val="28"/>
                              <w:szCs w:val="28"/>
                            </w:rPr>
                            <m:t>2</m:t>
                          </m:r>
                        </m:e>
                      </m:rad>
                      <m:r>
                        <w:rPr>
                          <w:rFonts w:ascii="Cambria Math" w:eastAsiaTheme="minorEastAsia" w:hAnsi="Cambria Math" w:cs="David"/>
                          <w:sz w:val="28"/>
                          <w:szCs w:val="28"/>
                        </w:rPr>
                        <m:t>σ</m:t>
                      </m:r>
                    </m:den>
                  </m:f>
                </m:e>
              </m:func>
            </m:e>
          </m:d>
          <m:r>
            <w:rPr>
              <w:rFonts w:ascii="Cambria Math" w:eastAsiaTheme="minorEastAsia" w:hAnsi="Cambria Math" w:cs="David"/>
              <w:sz w:val="28"/>
              <w:szCs w:val="28"/>
            </w:rPr>
            <m:t xml:space="preserve">    </m:t>
          </m:r>
        </m:oMath>
      </m:oMathPara>
    </w:p>
    <w:p w14:paraId="73EEDBD5" w14:textId="7F63A6B7" w:rsidR="00B72370" w:rsidRPr="0041535B" w:rsidRDefault="000627F4" w:rsidP="00B72370">
      <w:pPr>
        <w:spacing w:line="360" w:lineRule="auto"/>
        <w:jc w:val="center"/>
        <w:rPr>
          <w:rFonts w:ascii="David" w:eastAsiaTheme="minorEastAsia" w:hAnsi="David" w:cs="David"/>
          <w:i/>
          <w:sz w:val="28"/>
          <w:szCs w:val="28"/>
          <w:rtl/>
        </w:rPr>
      </w:pPr>
      <m:oMathPara>
        <m:oMath>
          <m:func>
            <m:funcPr>
              <m:ctrlPr>
                <w:rPr>
                  <w:rFonts w:ascii="Cambria Math" w:eastAsiaTheme="minorEastAsia" w:hAnsi="Cambria Math" w:cs="David"/>
                  <w:sz w:val="28"/>
                  <w:szCs w:val="28"/>
                </w:rPr>
              </m:ctrlPr>
            </m:funcPr>
            <m:fName>
              <m:r>
                <m:rPr>
                  <m:sty m:val="p"/>
                </m:rPr>
                <w:rPr>
                  <w:rFonts w:ascii="Cambria Math" w:eastAsiaTheme="minorEastAsia" w:hAnsi="Cambria Math" w:cs="David"/>
                  <w:sz w:val="28"/>
                  <w:szCs w:val="28"/>
                </w:rPr>
                <m:t>erf</m:t>
              </m:r>
              <m:ctrlPr>
                <w:rPr>
                  <w:rFonts w:ascii="Cambria Math" w:eastAsiaTheme="minorEastAsia" w:hAnsi="Cambria Math" w:cs="David"/>
                  <w:i/>
                  <w:sz w:val="28"/>
                  <w:szCs w:val="28"/>
                </w:rPr>
              </m:ctrlPr>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e>
          </m:func>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2</m:t>
              </m:r>
            </m:num>
            <m:den>
              <m:rad>
                <m:radPr>
                  <m:degHide m:val="1"/>
                  <m:ctrlPr>
                    <w:rPr>
                      <w:rFonts w:ascii="Cambria Math" w:eastAsiaTheme="minorEastAsia" w:hAnsi="Cambria Math" w:cs="David"/>
                      <w:i/>
                      <w:sz w:val="28"/>
                      <w:szCs w:val="28"/>
                    </w:rPr>
                  </m:ctrlPr>
                </m:radPr>
                <m:deg/>
                <m:e>
                  <m:r>
                    <w:rPr>
                      <w:rFonts w:ascii="Cambria Math" w:eastAsiaTheme="minorEastAsia" w:hAnsi="Cambria Math" w:cs="David"/>
                      <w:sz w:val="28"/>
                      <w:szCs w:val="28"/>
                    </w:rPr>
                    <m:t>π</m:t>
                  </m:r>
                </m:e>
              </m:rad>
            </m:den>
          </m:f>
          <m:nary>
            <m:naryPr>
              <m:limLoc m:val="subSup"/>
              <m:ctrlPr>
                <w:rPr>
                  <w:rFonts w:ascii="Cambria Math" w:eastAsiaTheme="minorEastAsia" w:hAnsi="Cambria Math" w:cs="David"/>
                  <w:i/>
                  <w:sz w:val="28"/>
                  <w:szCs w:val="28"/>
                </w:rPr>
              </m:ctrlPr>
            </m:naryPr>
            <m:sub>
              <m:r>
                <w:rPr>
                  <w:rFonts w:ascii="Cambria Math" w:eastAsiaTheme="minorEastAsia" w:hAnsi="Cambria Math" w:cs="David"/>
                  <w:sz w:val="28"/>
                  <w:szCs w:val="28"/>
                </w:rPr>
                <m:t>0</m:t>
              </m:r>
            </m:sub>
            <m:sup>
              <m:r>
                <w:rPr>
                  <w:rFonts w:ascii="Cambria Math" w:eastAsiaTheme="minorEastAsia" w:hAnsi="Cambria Math" w:cs="David"/>
                  <w:sz w:val="28"/>
                  <w:szCs w:val="28"/>
                </w:rPr>
                <m:t>x</m:t>
              </m:r>
            </m:sup>
            <m:e>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z</m:t>
                      </m:r>
                    </m:e>
                    <m:sup>
                      <m:r>
                        <w:rPr>
                          <w:rFonts w:ascii="Cambria Math" w:eastAsiaTheme="minorEastAsia" w:hAnsi="Cambria Math" w:cs="David"/>
                          <w:sz w:val="28"/>
                          <w:szCs w:val="28"/>
                        </w:rPr>
                        <m:t>2</m:t>
                      </m:r>
                    </m:sup>
                  </m:sSup>
                </m:sup>
              </m:sSup>
              <m:r>
                <w:rPr>
                  <w:rFonts w:ascii="Cambria Math" w:eastAsiaTheme="minorEastAsia" w:hAnsi="Cambria Math" w:cs="David"/>
                  <w:sz w:val="28"/>
                  <w:szCs w:val="28"/>
                </w:rPr>
                <m:t>dz</m:t>
              </m:r>
            </m:e>
          </m:nary>
        </m:oMath>
      </m:oMathPara>
    </w:p>
    <w:p w14:paraId="49F13B38" w14:textId="77777777" w:rsidR="008115B6" w:rsidRDefault="008115B6">
      <w:pPr>
        <w:bidi w:val="0"/>
        <w:rPr>
          <w:rFonts w:ascii="David" w:eastAsiaTheme="minorEastAsia" w:hAnsi="David" w:cs="David"/>
          <w:i/>
          <w:sz w:val="28"/>
          <w:szCs w:val="28"/>
          <w:rtl/>
        </w:rPr>
      </w:pPr>
      <w:r>
        <w:rPr>
          <w:rFonts w:ascii="David" w:eastAsiaTheme="minorEastAsia" w:hAnsi="David" w:cs="David"/>
          <w:i/>
          <w:sz w:val="28"/>
          <w:szCs w:val="28"/>
          <w:rtl/>
        </w:rPr>
        <w:br w:type="page"/>
      </w:r>
    </w:p>
    <w:p w14:paraId="2CFFADA6" w14:textId="4679B3C7" w:rsidR="0041535B" w:rsidRDefault="0041535B" w:rsidP="0041535B">
      <w:pPr>
        <w:spacing w:line="360" w:lineRule="auto"/>
        <w:rPr>
          <w:rFonts w:ascii="David" w:eastAsiaTheme="minorEastAsia" w:hAnsi="David" w:cs="David"/>
          <w:i/>
          <w:sz w:val="28"/>
          <w:szCs w:val="28"/>
          <w:rtl/>
        </w:rPr>
      </w:pPr>
      <w:r>
        <w:rPr>
          <w:rFonts w:ascii="David" w:eastAsiaTheme="minorEastAsia" w:hAnsi="David" w:cs="David" w:hint="cs"/>
          <w:i/>
          <w:sz w:val="28"/>
          <w:szCs w:val="28"/>
          <w:rtl/>
        </w:rPr>
        <w:lastRenderedPageBreak/>
        <w:t>וההתפלגות נראית כך:</w:t>
      </w:r>
    </w:p>
    <w:p w14:paraId="45F2AA5E" w14:textId="7F48CD48" w:rsidR="008115B6" w:rsidRPr="008115B6" w:rsidRDefault="008115B6" w:rsidP="0041535B">
      <w:pPr>
        <w:spacing w:line="360" w:lineRule="auto"/>
        <w:rPr>
          <w:rFonts w:ascii="David" w:eastAsiaTheme="minorEastAsia" w:hAnsi="David" w:cs="David"/>
          <w:b/>
          <w:bCs/>
          <w:i/>
          <w:sz w:val="28"/>
          <w:szCs w:val="28"/>
          <w:lang w:val="en-GB"/>
        </w:rPr>
      </w:pPr>
      <w:r>
        <w:rPr>
          <w:rFonts w:ascii="David" w:eastAsiaTheme="minorEastAsia" w:hAnsi="David" w:cs="David" w:hint="cs"/>
          <w:b/>
          <w:bCs/>
          <w:i/>
          <w:sz w:val="28"/>
          <w:szCs w:val="28"/>
        </w:rPr>
        <w:t>PDF</w:t>
      </w:r>
      <w:r>
        <w:rPr>
          <w:rFonts w:ascii="David" w:eastAsiaTheme="minorEastAsia" w:hAnsi="David" w:cs="David" w:hint="cs"/>
          <w:b/>
          <w:bCs/>
          <w:i/>
          <w:sz w:val="28"/>
          <w:szCs w:val="28"/>
          <w:rtl/>
        </w:rPr>
        <w:t>:</w:t>
      </w:r>
    </w:p>
    <w:p w14:paraId="6375805A" w14:textId="77777777" w:rsidR="008115B6" w:rsidRDefault="0041535B" w:rsidP="00865CBB">
      <w:pPr>
        <w:spacing w:line="360" w:lineRule="auto"/>
        <w:jc w:val="both"/>
        <w:rPr>
          <w:rFonts w:ascii="David" w:eastAsiaTheme="minorEastAsia" w:hAnsi="David" w:cs="David"/>
          <w:i/>
          <w:sz w:val="28"/>
          <w:szCs w:val="28"/>
          <w:rtl/>
        </w:rPr>
      </w:pPr>
      <w:r>
        <w:rPr>
          <w:noProof/>
        </w:rPr>
        <w:drawing>
          <wp:inline distT="0" distB="0" distL="0" distR="0" wp14:anchorId="733068F9" wp14:editId="261BE2C5">
            <wp:extent cx="3039433" cy="1943100"/>
            <wp:effectExtent l="0" t="0" r="8890" b="0"/>
            <wp:docPr id="2" name="Picture 2" descr="תוצאת תמונה עבור normal distribution PDF and 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וצאת תמונה עבור normal distribution PDF and CD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5985" cy="1947288"/>
                    </a:xfrm>
                    <a:prstGeom prst="rect">
                      <a:avLst/>
                    </a:prstGeom>
                    <a:noFill/>
                    <a:ln>
                      <a:noFill/>
                    </a:ln>
                  </pic:spPr>
                </pic:pic>
              </a:graphicData>
            </a:graphic>
          </wp:inline>
        </w:drawing>
      </w:r>
    </w:p>
    <w:p w14:paraId="594447EF" w14:textId="05800599" w:rsidR="008115B6" w:rsidRDefault="008115B6" w:rsidP="00865CBB">
      <w:pPr>
        <w:spacing w:line="360" w:lineRule="auto"/>
        <w:jc w:val="both"/>
        <w:rPr>
          <w:rFonts w:ascii="David" w:eastAsiaTheme="minorEastAsia" w:hAnsi="David" w:cs="David"/>
          <w:b/>
          <w:bCs/>
          <w:i/>
          <w:sz w:val="28"/>
          <w:szCs w:val="28"/>
          <w:rtl/>
        </w:rPr>
      </w:pPr>
      <w:r>
        <w:rPr>
          <w:rFonts w:ascii="David" w:eastAsiaTheme="minorEastAsia" w:hAnsi="David" w:cs="David" w:hint="cs"/>
          <w:b/>
          <w:bCs/>
          <w:i/>
          <w:sz w:val="28"/>
          <w:szCs w:val="28"/>
        </w:rPr>
        <w:t>CDF</w:t>
      </w:r>
      <w:r w:rsidRPr="008115B6">
        <w:rPr>
          <w:rFonts w:ascii="David" w:eastAsiaTheme="minorEastAsia" w:hAnsi="David" w:cs="David" w:hint="cs"/>
          <w:b/>
          <w:bCs/>
          <w:i/>
          <w:sz w:val="28"/>
          <w:szCs w:val="28"/>
          <w:rtl/>
        </w:rPr>
        <w:t>:</w:t>
      </w:r>
    </w:p>
    <w:p w14:paraId="1B63665F" w14:textId="0BE9C6E3" w:rsidR="00094DA1" w:rsidRDefault="00094DA1" w:rsidP="00865CBB">
      <w:pPr>
        <w:spacing w:line="360" w:lineRule="auto"/>
        <w:jc w:val="both"/>
        <w:rPr>
          <w:rFonts w:ascii="David" w:eastAsiaTheme="minorEastAsia" w:hAnsi="David" w:cs="David"/>
          <w:i/>
          <w:sz w:val="28"/>
          <w:szCs w:val="28"/>
          <w:rtl/>
        </w:rPr>
      </w:pPr>
      <w:r>
        <w:rPr>
          <w:noProof/>
        </w:rPr>
        <w:drawing>
          <wp:inline distT="0" distB="0" distL="0" distR="0" wp14:anchorId="2F6FFF45" wp14:editId="127775AA">
            <wp:extent cx="3238500" cy="2065020"/>
            <wp:effectExtent l="0" t="0" r="0" b="0"/>
            <wp:docPr id="3" name="Picture 3" descr="Cumulative distribution function for the normal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mulative distribution function for the normal distribu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2065020"/>
                    </a:xfrm>
                    <a:prstGeom prst="rect">
                      <a:avLst/>
                    </a:prstGeom>
                    <a:noFill/>
                    <a:ln>
                      <a:noFill/>
                    </a:ln>
                  </pic:spPr>
                </pic:pic>
              </a:graphicData>
            </a:graphic>
          </wp:inline>
        </w:drawing>
      </w:r>
    </w:p>
    <w:p w14:paraId="10CEA2D1" w14:textId="3265DF37" w:rsidR="00AF326C" w:rsidRDefault="00AF326C" w:rsidP="00865CB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ההתפלגות הנורמלית היא אחת ההתפלגויות המקובלות </w:t>
      </w:r>
      <w:r w:rsidR="00D45E03">
        <w:rPr>
          <w:rFonts w:ascii="David" w:eastAsiaTheme="minorEastAsia" w:hAnsi="David" w:cs="David" w:hint="cs"/>
          <w:i/>
          <w:sz w:val="28"/>
          <w:szCs w:val="28"/>
          <w:rtl/>
        </w:rPr>
        <w:t xml:space="preserve">לשימוש בשל </w:t>
      </w:r>
      <w:r>
        <w:rPr>
          <w:rFonts w:ascii="David" w:eastAsiaTheme="minorEastAsia" w:hAnsi="David" w:cs="David" w:hint="cs"/>
          <w:i/>
          <w:sz w:val="28"/>
          <w:szCs w:val="28"/>
          <w:rtl/>
        </w:rPr>
        <w:t xml:space="preserve">משפט הגבול המרכזי </w:t>
      </w:r>
      <w:r w:rsidR="005321AE">
        <w:rPr>
          <w:rFonts w:ascii="David" w:eastAsiaTheme="minorEastAsia" w:hAnsi="David" w:cs="David" w:hint="cs"/>
          <w:i/>
          <w:sz w:val="28"/>
          <w:szCs w:val="28"/>
          <w:rtl/>
        </w:rPr>
        <w:t>הקובע כי ה</w:t>
      </w:r>
      <w:r w:rsidR="00865CBB">
        <w:rPr>
          <w:rFonts w:ascii="David" w:eastAsiaTheme="minorEastAsia" w:hAnsi="David" w:cs="David" w:hint="cs"/>
          <w:i/>
          <w:sz w:val="28"/>
          <w:szCs w:val="28"/>
          <w:rtl/>
        </w:rPr>
        <w:t xml:space="preserve">סכום של מגוון רב של משתנים מקריים מתנהג בממוצע כהתפלגות נורמלית. סכום המשתנים המקריים יהיה בקירוב התפלגות נורמלית בה אפשר לטפל באמצעות סטיות תקן ועוד. </w:t>
      </w:r>
      <w:r w:rsidR="00D53409">
        <w:rPr>
          <w:rFonts w:ascii="David" w:eastAsiaTheme="minorEastAsia" w:hAnsi="David" w:cs="David" w:hint="cs"/>
          <w:i/>
          <w:sz w:val="28"/>
          <w:szCs w:val="28"/>
          <w:rtl/>
        </w:rPr>
        <w:t xml:space="preserve">במקרה של נוירונים למשל, אנחנו מניחים התפלגויות נורמליות, למרות שאנחנו יודעים שנוירונים בדרך כלל </w:t>
      </w:r>
      <w:r w:rsidR="00022068">
        <w:rPr>
          <w:rFonts w:ascii="David" w:eastAsiaTheme="minorEastAsia" w:hAnsi="David" w:cs="David" w:hint="cs"/>
          <w:i/>
          <w:sz w:val="28"/>
          <w:szCs w:val="28"/>
          <w:rtl/>
        </w:rPr>
        <w:t>אינם</w:t>
      </w:r>
      <w:r w:rsidR="00D53409">
        <w:rPr>
          <w:rFonts w:ascii="David" w:eastAsiaTheme="minorEastAsia" w:hAnsi="David" w:cs="David" w:hint="cs"/>
          <w:i/>
          <w:sz w:val="28"/>
          <w:szCs w:val="28"/>
          <w:rtl/>
        </w:rPr>
        <w:t xml:space="preserve"> בלתי תלויים אחד בשני. לאורך הקורס נתבונן במקרים השונים- גם המקרים הנורמליים וגם לא. </w:t>
      </w:r>
    </w:p>
    <w:p w14:paraId="136F9A59" w14:textId="74A20CAF" w:rsidR="003A6953" w:rsidRDefault="003A6953" w:rsidP="00865CB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סוג </w:t>
      </w:r>
      <w:r w:rsidR="00E34FF6">
        <w:rPr>
          <w:rFonts w:ascii="David" w:eastAsiaTheme="minorEastAsia" w:hAnsi="David" w:cs="David" w:hint="cs"/>
          <w:i/>
          <w:sz w:val="28"/>
          <w:szCs w:val="28"/>
          <w:rtl/>
        </w:rPr>
        <w:t xml:space="preserve">מרכזי נוסף של התפלגויות </w:t>
      </w:r>
      <w:r w:rsidR="00CA6118">
        <w:rPr>
          <w:rFonts w:ascii="David" w:eastAsiaTheme="minorEastAsia" w:hAnsi="David" w:cs="David" w:hint="cs"/>
          <w:i/>
          <w:sz w:val="28"/>
          <w:szCs w:val="28"/>
          <w:rtl/>
        </w:rPr>
        <w:t xml:space="preserve">איתו נעבוד הוא </w:t>
      </w:r>
      <w:r w:rsidRPr="00E34FF6">
        <w:rPr>
          <w:rFonts w:ascii="David" w:eastAsiaTheme="minorEastAsia" w:hAnsi="David" w:cs="David" w:hint="cs"/>
          <w:b/>
          <w:bCs/>
          <w:i/>
          <w:sz w:val="28"/>
          <w:szCs w:val="28"/>
          <w:rtl/>
        </w:rPr>
        <w:t>התפלגות אקספוננציאלית</w:t>
      </w:r>
      <w:r w:rsidR="002F1640">
        <w:rPr>
          <w:rFonts w:ascii="David" w:eastAsiaTheme="minorEastAsia" w:hAnsi="David" w:cs="David" w:hint="cs"/>
          <w:i/>
          <w:sz w:val="28"/>
          <w:szCs w:val="28"/>
          <w:rtl/>
        </w:rPr>
        <w:t xml:space="preserve">, </w:t>
      </w:r>
      <w:r w:rsidR="00E34FF6">
        <w:rPr>
          <w:rFonts w:ascii="David" w:eastAsiaTheme="minorEastAsia" w:hAnsi="David" w:cs="David" w:hint="cs"/>
          <w:i/>
          <w:sz w:val="28"/>
          <w:szCs w:val="28"/>
          <w:rtl/>
        </w:rPr>
        <w:t xml:space="preserve">והיא </w:t>
      </w:r>
      <w:r w:rsidR="002F1640">
        <w:rPr>
          <w:rFonts w:ascii="David" w:eastAsiaTheme="minorEastAsia" w:hAnsi="David" w:cs="David" w:hint="cs"/>
          <w:i/>
          <w:sz w:val="28"/>
          <w:szCs w:val="28"/>
          <w:rtl/>
        </w:rPr>
        <w:t xml:space="preserve">מתאימה למשל לחישוב ממוצע קצב ירי של נוירון בודד. </w:t>
      </w:r>
      <w:r w:rsidR="002F1640" w:rsidRPr="000A0288">
        <w:rPr>
          <w:rFonts w:ascii="David" w:eastAsiaTheme="minorEastAsia" w:hAnsi="David" w:cs="David" w:hint="cs"/>
          <w:b/>
          <w:bCs/>
          <w:i/>
          <w:sz w:val="28"/>
          <w:szCs w:val="28"/>
          <w:rtl/>
        </w:rPr>
        <w:t>התפלגות פואסונית</w:t>
      </w:r>
      <w:r w:rsidR="002F1640">
        <w:rPr>
          <w:rFonts w:ascii="David" w:eastAsiaTheme="minorEastAsia" w:hAnsi="David" w:cs="David" w:hint="cs"/>
          <w:i/>
          <w:sz w:val="28"/>
          <w:szCs w:val="28"/>
          <w:rtl/>
        </w:rPr>
        <w:t xml:space="preserve"> </w:t>
      </w:r>
      <w:r w:rsidR="00263B02">
        <w:rPr>
          <w:rFonts w:ascii="David" w:eastAsiaTheme="minorEastAsia" w:hAnsi="David" w:cs="David" w:hint="cs"/>
          <w:i/>
          <w:sz w:val="28"/>
          <w:szCs w:val="28"/>
          <w:rtl/>
        </w:rPr>
        <w:t xml:space="preserve">מתבססת על התפלגות זו, </w:t>
      </w:r>
      <w:r w:rsidR="000A0288">
        <w:rPr>
          <w:rFonts w:ascii="David" w:eastAsiaTheme="minorEastAsia" w:hAnsi="David" w:cs="David" w:hint="cs"/>
          <w:i/>
          <w:sz w:val="28"/>
          <w:szCs w:val="28"/>
          <w:rtl/>
        </w:rPr>
        <w:t xml:space="preserve">(התפלגות פואסונית </w:t>
      </w:r>
      <w:r w:rsidR="00263B02">
        <w:rPr>
          <w:rFonts w:ascii="David" w:eastAsiaTheme="minorEastAsia" w:hAnsi="David" w:cs="David" w:hint="cs"/>
          <w:i/>
          <w:sz w:val="28"/>
          <w:szCs w:val="28"/>
          <w:rtl/>
        </w:rPr>
        <w:t>ממדלת קצב שינוי קבוע</w:t>
      </w:r>
      <w:r w:rsidR="000A0288">
        <w:rPr>
          <w:rFonts w:ascii="David" w:eastAsiaTheme="minorEastAsia" w:hAnsi="David" w:cs="David" w:hint="cs"/>
          <w:i/>
          <w:sz w:val="28"/>
          <w:szCs w:val="28"/>
          <w:rtl/>
        </w:rPr>
        <w:t xml:space="preserve">). התפלגות פואסונית תשמש אותנו </w:t>
      </w:r>
      <w:r w:rsidR="00DD7E83">
        <w:rPr>
          <w:rFonts w:ascii="David" w:eastAsiaTheme="minorEastAsia" w:hAnsi="David" w:cs="David" w:hint="cs"/>
          <w:i/>
          <w:sz w:val="28"/>
          <w:szCs w:val="28"/>
          <w:rtl/>
        </w:rPr>
        <w:t xml:space="preserve">למשל </w:t>
      </w:r>
      <w:r w:rsidR="000A0288">
        <w:rPr>
          <w:rFonts w:ascii="David" w:eastAsiaTheme="minorEastAsia" w:hAnsi="David" w:cs="David" w:hint="cs"/>
          <w:i/>
          <w:sz w:val="28"/>
          <w:szCs w:val="28"/>
          <w:rtl/>
        </w:rPr>
        <w:t>לחשב</w:t>
      </w:r>
      <w:r w:rsidR="00DD7E83">
        <w:rPr>
          <w:rFonts w:ascii="David" w:eastAsiaTheme="minorEastAsia" w:hAnsi="David" w:cs="David" w:hint="cs"/>
          <w:i/>
          <w:sz w:val="28"/>
          <w:szCs w:val="28"/>
          <w:rtl/>
        </w:rPr>
        <w:t xml:space="preserve"> מה קצב הירי הממוצ</w:t>
      </w:r>
      <w:r w:rsidR="000A0288">
        <w:rPr>
          <w:rFonts w:ascii="David" w:eastAsiaTheme="minorEastAsia" w:hAnsi="David" w:cs="David" w:hint="cs"/>
          <w:i/>
          <w:sz w:val="28"/>
          <w:szCs w:val="28"/>
          <w:rtl/>
        </w:rPr>
        <w:t>ע של נוירון-</w:t>
      </w:r>
      <w:r w:rsidR="00DD7E83">
        <w:rPr>
          <w:rFonts w:ascii="David" w:eastAsiaTheme="minorEastAsia" w:hAnsi="David" w:cs="David" w:hint="cs"/>
          <w:i/>
          <w:sz w:val="28"/>
          <w:szCs w:val="28"/>
          <w:rtl/>
        </w:rPr>
        <w:t xml:space="preserve"> ההתפלגות של האירועים בתוך אותה שנייה (למשל 5 ספייקים בשנייה) נתונה ע"י התפלגות אקספוננציאלית.</w:t>
      </w:r>
      <w:r w:rsidR="00B263B4">
        <w:rPr>
          <w:rFonts w:ascii="David" w:eastAsiaTheme="minorEastAsia" w:hAnsi="David" w:cs="David" w:hint="cs"/>
          <w:i/>
          <w:sz w:val="28"/>
          <w:szCs w:val="28"/>
          <w:rtl/>
        </w:rPr>
        <w:t xml:space="preserve"> במקרה של נוירון בעל ממוצע של 5 הרץ (חישבנו במשך 60 שניות </w:t>
      </w:r>
      <w:r w:rsidR="00B263B4">
        <w:rPr>
          <w:rFonts w:ascii="David" w:eastAsiaTheme="minorEastAsia" w:hAnsi="David" w:cs="David" w:hint="cs"/>
          <w:i/>
          <w:sz w:val="28"/>
          <w:szCs w:val="28"/>
          <w:rtl/>
        </w:rPr>
        <w:lastRenderedPageBreak/>
        <w:t>60 הקלטות וקיבלנו באמצעות ההתפלגות הפואסונית את 5 הרץ)</w:t>
      </w:r>
      <w:r w:rsidR="000A0288">
        <w:rPr>
          <w:rFonts w:ascii="David" w:eastAsiaTheme="minorEastAsia" w:hAnsi="David" w:cs="David" w:hint="cs"/>
          <w:i/>
          <w:sz w:val="28"/>
          <w:szCs w:val="28"/>
          <w:rtl/>
        </w:rPr>
        <w:t xml:space="preserve">. ההתפלגות האקספוננציאלית משמשת אותנו למשל למדידה של טווח הזמן במילישניות </w:t>
      </w:r>
      <w:r w:rsidR="00B263B4">
        <w:rPr>
          <w:rFonts w:ascii="David" w:eastAsiaTheme="minorEastAsia" w:hAnsi="David" w:cs="David" w:hint="cs"/>
          <w:i/>
          <w:sz w:val="28"/>
          <w:szCs w:val="28"/>
          <w:rtl/>
        </w:rPr>
        <w:t>בין הספייקים השונים</w:t>
      </w:r>
      <w:r w:rsidR="000A0288">
        <w:rPr>
          <w:rFonts w:ascii="David" w:eastAsiaTheme="minorEastAsia" w:hAnsi="David" w:cs="David" w:hint="cs"/>
          <w:i/>
          <w:sz w:val="28"/>
          <w:szCs w:val="28"/>
          <w:rtl/>
        </w:rPr>
        <w:t>-</w:t>
      </w:r>
      <w:r w:rsidR="00DD7E83">
        <w:rPr>
          <w:rFonts w:ascii="David" w:eastAsiaTheme="minorEastAsia" w:hAnsi="David" w:cs="David" w:hint="cs"/>
          <w:i/>
          <w:sz w:val="28"/>
          <w:szCs w:val="28"/>
          <w:rtl/>
        </w:rPr>
        <w:t xml:space="preserve"> יהיו ספייקים מסויימים שההפרש ביניהם יהיה 300 מילישניות ואחרים 150 ובממוצע </w:t>
      </w:r>
      <w:r w:rsidR="00B263B4">
        <w:rPr>
          <w:rFonts w:ascii="David" w:eastAsiaTheme="minorEastAsia" w:hAnsi="David" w:cs="David" w:hint="cs"/>
          <w:i/>
          <w:sz w:val="28"/>
          <w:szCs w:val="28"/>
          <w:rtl/>
        </w:rPr>
        <w:t>משוקלל זה יהיה 200 מילישניות.</w:t>
      </w:r>
    </w:p>
    <w:p w14:paraId="6598B628" w14:textId="2D951C9E" w:rsidR="00105EDA" w:rsidRDefault="00F36E1C" w:rsidP="00865CB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המשוואות המתאימות להתפלגות אקספוננציאלית הן:</w:t>
      </w:r>
    </w:p>
    <w:p w14:paraId="4C77A4DA" w14:textId="75FA2AD3" w:rsidR="00F36E1C" w:rsidRPr="00F36E1C" w:rsidRDefault="00F36E1C" w:rsidP="00F36E1C">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f</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d>
            <m:dPr>
              <m:begChr m:val="{"/>
              <m:endChr m:val=""/>
              <m:ctrlPr>
                <w:rPr>
                  <w:rFonts w:ascii="Cambria Math" w:eastAsiaTheme="minorEastAsia" w:hAnsi="Cambria Math" w:cs="David"/>
                  <w:i/>
                  <w:sz w:val="28"/>
                  <w:szCs w:val="28"/>
                </w:rPr>
              </m:ctrlPr>
            </m:dPr>
            <m:e>
              <m:m>
                <m:mPr>
                  <m:mcs>
                    <m:mc>
                      <m:mcPr>
                        <m:count m:val="2"/>
                        <m:mcJc m:val="center"/>
                      </m:mcPr>
                    </m:mc>
                  </m:mcs>
                  <m:ctrlPr>
                    <w:rPr>
                      <w:rFonts w:ascii="Cambria Math" w:eastAsiaTheme="minorEastAsia" w:hAnsi="Cambria Math" w:cs="David"/>
                      <w:i/>
                      <w:sz w:val="28"/>
                      <w:szCs w:val="28"/>
                    </w:rPr>
                  </m:ctrlPr>
                </m:mPr>
                <m:mr>
                  <m:e>
                    <m:r>
                      <w:rPr>
                        <w:rFonts w:ascii="Cambria Math" w:eastAsiaTheme="minorEastAsia" w:hAnsi="Cambria Math" w:cs="David"/>
                        <w:sz w:val="28"/>
                        <w:szCs w:val="28"/>
                      </w:rPr>
                      <m:t>λ</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-λx</m:t>
                        </m:r>
                      </m:sup>
                    </m:sSup>
                  </m:e>
                  <m:e>
                    <m:r>
                      <w:rPr>
                        <w:rFonts w:ascii="Cambria Math" w:eastAsiaTheme="minorEastAsia" w:hAnsi="Cambria Math" w:cs="David"/>
                        <w:sz w:val="28"/>
                        <w:szCs w:val="28"/>
                      </w:rPr>
                      <m:t>x≥0</m:t>
                    </m:r>
                  </m:e>
                </m:mr>
                <m:mr>
                  <m:e>
                    <m:r>
                      <w:rPr>
                        <w:rFonts w:ascii="Cambria Math" w:eastAsiaTheme="minorEastAsia" w:hAnsi="Cambria Math" w:cs="David"/>
                        <w:sz w:val="28"/>
                        <w:szCs w:val="28"/>
                      </w:rPr>
                      <m:t>0</m:t>
                    </m:r>
                  </m:e>
                  <m:e>
                    <m:r>
                      <w:rPr>
                        <w:rFonts w:ascii="Cambria Math" w:eastAsiaTheme="minorEastAsia" w:hAnsi="Cambria Math" w:cs="David"/>
                        <w:sz w:val="28"/>
                        <w:szCs w:val="28"/>
                      </w:rPr>
                      <m:t>x&lt;0</m:t>
                    </m:r>
                  </m:e>
                </m:mr>
              </m:m>
              <m:r>
                <w:rPr>
                  <w:rFonts w:ascii="Cambria Math" w:eastAsiaTheme="minorEastAsia" w:hAnsi="Cambria Math" w:cs="David"/>
                  <w:sz w:val="28"/>
                  <w:szCs w:val="28"/>
                </w:rPr>
                <m:t xml:space="preserve">   </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λ&gt;0</m:t>
                  </m:r>
                </m:e>
              </m:d>
            </m:e>
          </m:d>
        </m:oMath>
      </m:oMathPara>
    </w:p>
    <w:p w14:paraId="3F0268CF" w14:textId="793C968A" w:rsidR="00F36E1C" w:rsidRPr="00AC5BB8" w:rsidRDefault="00F36E1C" w:rsidP="00F36E1C">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F</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d>
            <m:dPr>
              <m:begChr m:val="{"/>
              <m:endChr m:val=""/>
              <m:ctrlPr>
                <w:rPr>
                  <w:rFonts w:ascii="Cambria Math" w:eastAsiaTheme="minorEastAsia" w:hAnsi="Cambria Math" w:cs="David"/>
                  <w:i/>
                  <w:sz w:val="28"/>
                  <w:szCs w:val="28"/>
                </w:rPr>
              </m:ctrlPr>
            </m:dPr>
            <m:e>
              <m:m>
                <m:mPr>
                  <m:mcs>
                    <m:mc>
                      <m:mcPr>
                        <m:count m:val="2"/>
                        <m:mcJc m:val="center"/>
                      </m:mcPr>
                    </m:mc>
                  </m:mcs>
                  <m:ctrlPr>
                    <w:rPr>
                      <w:rFonts w:ascii="Cambria Math" w:eastAsiaTheme="minorEastAsia" w:hAnsi="Cambria Math" w:cs="David"/>
                      <w:i/>
                      <w:sz w:val="28"/>
                      <w:szCs w:val="28"/>
                    </w:rPr>
                  </m:ctrlPr>
                </m:mPr>
                <m:mr>
                  <m:e>
                    <m:r>
                      <w:rPr>
                        <w:rFonts w:ascii="Cambria Math" w:eastAsiaTheme="minorEastAsia" w:hAnsi="Cambria Math" w:cs="David"/>
                        <w:sz w:val="28"/>
                        <w:szCs w:val="28"/>
                      </w:rPr>
                      <m:t>1-</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-λx</m:t>
                        </m:r>
                      </m:sup>
                    </m:sSup>
                  </m:e>
                  <m:e>
                    <m:r>
                      <w:rPr>
                        <w:rFonts w:ascii="Cambria Math" w:eastAsiaTheme="minorEastAsia" w:hAnsi="Cambria Math" w:cs="David"/>
                        <w:sz w:val="28"/>
                        <w:szCs w:val="28"/>
                      </w:rPr>
                      <m:t>x≥0</m:t>
                    </m:r>
                  </m:e>
                </m:mr>
                <m:mr>
                  <m:e>
                    <m:r>
                      <w:rPr>
                        <w:rFonts w:ascii="Cambria Math" w:eastAsiaTheme="minorEastAsia" w:hAnsi="Cambria Math" w:cs="David"/>
                        <w:sz w:val="28"/>
                        <w:szCs w:val="28"/>
                      </w:rPr>
                      <m:t>0</m:t>
                    </m:r>
                  </m:e>
                  <m:e>
                    <m:r>
                      <w:rPr>
                        <w:rFonts w:ascii="Cambria Math" w:eastAsiaTheme="minorEastAsia" w:hAnsi="Cambria Math" w:cs="David"/>
                        <w:sz w:val="28"/>
                        <w:szCs w:val="28"/>
                      </w:rPr>
                      <m:t>x&lt;0</m:t>
                    </m:r>
                  </m:e>
                </m:mr>
              </m:m>
              <m:r>
                <w:rPr>
                  <w:rFonts w:ascii="Cambria Math" w:eastAsiaTheme="minorEastAsia" w:hAnsi="Cambria Math" w:cs="David"/>
                  <w:sz w:val="28"/>
                  <w:szCs w:val="28"/>
                </w:rPr>
                <m:t xml:space="preserve">   (λ&gt;0)</m:t>
              </m:r>
            </m:e>
          </m:d>
        </m:oMath>
      </m:oMathPara>
    </w:p>
    <w:p w14:paraId="246825F8" w14:textId="7F51AA4A" w:rsidR="00AC5BB8" w:rsidRDefault="00AC5BB8" w:rsidP="00AC5BB8">
      <w:pPr>
        <w:spacing w:line="360" w:lineRule="auto"/>
        <w:rPr>
          <w:rFonts w:ascii="David" w:eastAsiaTheme="minorEastAsia" w:hAnsi="David" w:cs="David"/>
          <w:i/>
          <w:sz w:val="28"/>
          <w:szCs w:val="28"/>
          <w:rtl/>
        </w:rPr>
      </w:pPr>
      <w:r>
        <w:rPr>
          <w:rFonts w:ascii="David" w:eastAsiaTheme="minorEastAsia" w:hAnsi="David" w:cs="David" w:hint="cs"/>
          <w:i/>
          <w:sz w:val="28"/>
          <w:szCs w:val="28"/>
          <w:rtl/>
        </w:rPr>
        <w:t>וכך ההתפלגות נראית:</w:t>
      </w:r>
    </w:p>
    <w:p w14:paraId="7AFED5EF" w14:textId="2CAAC842" w:rsidR="00AC5BB8" w:rsidRDefault="00AC5BB8" w:rsidP="00AC5BB8">
      <w:pPr>
        <w:spacing w:line="360" w:lineRule="auto"/>
        <w:rPr>
          <w:rFonts w:ascii="David" w:eastAsiaTheme="minorEastAsia" w:hAnsi="David" w:cs="David"/>
          <w:b/>
          <w:bCs/>
          <w:i/>
          <w:sz w:val="28"/>
          <w:szCs w:val="28"/>
          <w:rtl/>
        </w:rPr>
      </w:pPr>
      <w:r>
        <w:rPr>
          <w:rFonts w:ascii="David" w:eastAsiaTheme="minorEastAsia" w:hAnsi="David" w:cs="David" w:hint="cs"/>
          <w:b/>
          <w:bCs/>
          <w:i/>
          <w:sz w:val="28"/>
          <w:szCs w:val="28"/>
        </w:rPr>
        <w:t>CDF</w:t>
      </w:r>
    </w:p>
    <w:p w14:paraId="2ED143E0" w14:textId="65200D93" w:rsidR="00AC5BB8" w:rsidRDefault="00AC5BB8" w:rsidP="00AC5BB8">
      <w:pPr>
        <w:spacing w:line="360" w:lineRule="auto"/>
        <w:rPr>
          <w:rFonts w:ascii="David" w:eastAsiaTheme="minorEastAsia" w:hAnsi="David" w:cs="David"/>
          <w:b/>
          <w:bCs/>
          <w:i/>
          <w:sz w:val="28"/>
          <w:szCs w:val="28"/>
          <w:rtl/>
        </w:rPr>
      </w:pPr>
      <w:r>
        <w:rPr>
          <w:noProof/>
        </w:rPr>
        <w:drawing>
          <wp:inline distT="0" distB="0" distL="0" distR="0" wp14:anchorId="5E4C0862" wp14:editId="578427B7">
            <wp:extent cx="2436899" cy="1950720"/>
            <wp:effectExtent l="0" t="0" r="1905" b="0"/>
            <wp:docPr id="7" name="Picture 7" descr="תוצאת תמונה עבור exponential distribution pdf and 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תוצאת תמונה עבור exponential distribution pdf and c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8109" cy="1959693"/>
                    </a:xfrm>
                    <a:prstGeom prst="rect">
                      <a:avLst/>
                    </a:prstGeom>
                    <a:noFill/>
                    <a:ln>
                      <a:noFill/>
                    </a:ln>
                  </pic:spPr>
                </pic:pic>
              </a:graphicData>
            </a:graphic>
          </wp:inline>
        </w:drawing>
      </w:r>
    </w:p>
    <w:p w14:paraId="19B59D17" w14:textId="799296A9" w:rsidR="002C7230" w:rsidRDefault="002C7230" w:rsidP="00AC5BB8">
      <w:pPr>
        <w:spacing w:line="360" w:lineRule="auto"/>
        <w:rPr>
          <w:rFonts w:ascii="David" w:eastAsiaTheme="minorEastAsia" w:hAnsi="David" w:cs="David"/>
          <w:b/>
          <w:bCs/>
          <w:i/>
          <w:sz w:val="28"/>
          <w:szCs w:val="28"/>
          <w:rtl/>
        </w:rPr>
      </w:pPr>
      <w:r>
        <w:rPr>
          <w:rFonts w:ascii="David" w:eastAsiaTheme="minorEastAsia" w:hAnsi="David" w:cs="David" w:hint="cs"/>
          <w:b/>
          <w:bCs/>
          <w:i/>
          <w:sz w:val="28"/>
          <w:szCs w:val="28"/>
        </w:rPr>
        <w:t>PDF</w:t>
      </w:r>
    </w:p>
    <w:p w14:paraId="07AABD12" w14:textId="7BF2E290" w:rsidR="002C7230" w:rsidRDefault="002C7230" w:rsidP="00AC5BB8">
      <w:pPr>
        <w:spacing w:line="360" w:lineRule="auto"/>
        <w:rPr>
          <w:rFonts w:ascii="David" w:eastAsiaTheme="minorEastAsia" w:hAnsi="David" w:cs="David"/>
          <w:b/>
          <w:bCs/>
          <w:i/>
          <w:sz w:val="28"/>
          <w:szCs w:val="28"/>
          <w:rtl/>
        </w:rPr>
      </w:pPr>
      <w:r>
        <w:rPr>
          <w:noProof/>
        </w:rPr>
        <w:drawing>
          <wp:inline distT="0" distB="0" distL="0" distR="0" wp14:anchorId="7E2465F6" wp14:editId="42A98227">
            <wp:extent cx="2874911" cy="2506980"/>
            <wp:effectExtent l="0" t="0" r="1905" b="7620"/>
            <wp:docPr id="8" name="Picture 8" descr="תוצאת תמונה עבור exponential distribution pdf and 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תוצאת תמונה עבור exponential distribution pdf and cd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2950" cy="2522710"/>
                    </a:xfrm>
                    <a:prstGeom prst="rect">
                      <a:avLst/>
                    </a:prstGeom>
                    <a:noFill/>
                    <a:ln>
                      <a:noFill/>
                    </a:ln>
                  </pic:spPr>
                </pic:pic>
              </a:graphicData>
            </a:graphic>
          </wp:inline>
        </w:drawing>
      </w:r>
    </w:p>
    <w:p w14:paraId="2FEAAAB2" w14:textId="72B16FA9" w:rsidR="00430D36" w:rsidRDefault="00430D36">
      <w:pPr>
        <w:bidi w:val="0"/>
        <w:rPr>
          <w:rFonts w:ascii="David" w:eastAsiaTheme="minorEastAsia" w:hAnsi="David" w:cs="David"/>
          <w:b/>
          <w:bCs/>
          <w:i/>
          <w:sz w:val="28"/>
          <w:szCs w:val="28"/>
        </w:rPr>
      </w:pPr>
      <w:r>
        <w:rPr>
          <w:rFonts w:ascii="David" w:eastAsiaTheme="minorEastAsia" w:hAnsi="David" w:cs="David"/>
          <w:b/>
          <w:bCs/>
          <w:i/>
          <w:sz w:val="28"/>
          <w:szCs w:val="28"/>
          <w:rtl/>
        </w:rPr>
        <w:br w:type="page"/>
      </w:r>
    </w:p>
    <w:p w14:paraId="7D5E7C3E" w14:textId="77777777" w:rsidR="00430D36" w:rsidRDefault="00430D36" w:rsidP="00AC5BB8">
      <w:pPr>
        <w:spacing w:line="360" w:lineRule="auto"/>
        <w:rPr>
          <w:rFonts w:ascii="David" w:eastAsiaTheme="minorEastAsia" w:hAnsi="David" w:cs="David"/>
          <w:i/>
          <w:sz w:val="28"/>
          <w:szCs w:val="28"/>
          <w:rtl/>
          <w:lang w:val="en-GB"/>
        </w:rPr>
      </w:pPr>
      <w:r w:rsidRPr="00430D36">
        <w:rPr>
          <w:rFonts w:ascii="David" w:eastAsiaTheme="minorEastAsia" w:hAnsi="David" w:cs="David" w:hint="cs"/>
          <w:i/>
          <w:sz w:val="28"/>
          <w:szCs w:val="28"/>
          <w:rtl/>
        </w:rPr>
        <w:lastRenderedPageBreak/>
        <w:t xml:space="preserve">להעמקה בנושא ניתן </w:t>
      </w:r>
      <w:r>
        <w:rPr>
          <w:rFonts w:ascii="David" w:eastAsiaTheme="minorEastAsia" w:hAnsi="David" w:cs="David" w:hint="cs"/>
          <w:i/>
          <w:sz w:val="28"/>
          <w:szCs w:val="28"/>
          <w:rtl/>
        </w:rPr>
        <w:t xml:space="preserve">לקרוא עוד על </w:t>
      </w:r>
      <w:r>
        <w:rPr>
          <w:rFonts w:ascii="David" w:eastAsiaTheme="minorEastAsia" w:hAnsi="David" w:cs="David"/>
          <w:i/>
          <w:sz w:val="28"/>
          <w:szCs w:val="28"/>
          <w:lang w:val="en-GB"/>
        </w:rPr>
        <w:t>joint distributions, conditional distributions, multivariate distributions</w:t>
      </w:r>
      <w:r>
        <w:rPr>
          <w:rFonts w:ascii="David" w:eastAsiaTheme="minorEastAsia" w:hAnsi="David" w:cs="David" w:hint="cs"/>
          <w:i/>
          <w:sz w:val="28"/>
          <w:szCs w:val="28"/>
          <w:rtl/>
          <w:lang w:val="en-GB"/>
        </w:rPr>
        <w:t xml:space="preserve"> בספר:</w:t>
      </w:r>
    </w:p>
    <w:p w14:paraId="1C15A540" w14:textId="7C0E793C" w:rsidR="002C7230" w:rsidRPr="00430D36" w:rsidRDefault="00430D36" w:rsidP="00792782">
      <w:pPr>
        <w:spacing w:line="360" w:lineRule="auto"/>
        <w:jc w:val="right"/>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 </w:t>
      </w:r>
      <w:r>
        <w:rPr>
          <w:rFonts w:ascii="David" w:eastAsiaTheme="minorEastAsia" w:hAnsi="David" w:cs="David"/>
          <w:i/>
          <w:sz w:val="28"/>
          <w:szCs w:val="28"/>
          <w:lang w:val="en-GB"/>
        </w:rPr>
        <w:t>Probability and Statistics</w:t>
      </w:r>
      <w:r w:rsidR="00792782">
        <w:rPr>
          <w:rFonts w:ascii="David" w:eastAsiaTheme="minorEastAsia" w:hAnsi="David" w:cs="David"/>
          <w:i/>
          <w:sz w:val="28"/>
          <w:szCs w:val="28"/>
          <w:lang w:val="en-GB"/>
        </w:rPr>
        <w:t>/ M.H. DeGroot, MJ Schervish,  Chapters: 2.1-2.2&amp;3.4-3-7</w:t>
      </w:r>
    </w:p>
    <w:p w14:paraId="1949CB21" w14:textId="4C70E42C" w:rsidR="00F36E1C" w:rsidRDefault="00F36E1C" w:rsidP="00CF46B8">
      <w:pPr>
        <w:spacing w:line="360" w:lineRule="auto"/>
        <w:rPr>
          <w:rFonts w:ascii="David" w:eastAsiaTheme="minorEastAsia" w:hAnsi="David" w:cs="David"/>
          <w:i/>
          <w:sz w:val="28"/>
          <w:szCs w:val="28"/>
          <w:rtl/>
        </w:rPr>
      </w:pPr>
    </w:p>
    <w:p w14:paraId="21EE417B" w14:textId="5C4B0D06" w:rsidR="00CF46B8" w:rsidRPr="00CF46B8" w:rsidRDefault="00CF46B8" w:rsidP="00CF46B8">
      <w:pPr>
        <w:spacing w:line="360" w:lineRule="auto"/>
        <w:rPr>
          <w:rFonts w:ascii="David" w:eastAsiaTheme="minorEastAsia" w:hAnsi="David" w:cs="David"/>
          <w:i/>
          <w:sz w:val="28"/>
          <w:szCs w:val="28"/>
          <w:rtl/>
        </w:rPr>
      </w:pPr>
      <w:r>
        <w:rPr>
          <w:rFonts w:ascii="David" w:eastAsiaTheme="minorEastAsia" w:hAnsi="David" w:cs="David" w:hint="cs"/>
          <w:b/>
          <w:bCs/>
          <w:i/>
          <w:sz w:val="28"/>
          <w:szCs w:val="28"/>
          <w:rtl/>
        </w:rPr>
        <w:t>סטטיסטיקה:</w:t>
      </w:r>
    </w:p>
    <w:p w14:paraId="403AD1BA" w14:textId="170A24AC" w:rsidR="00105EDA" w:rsidRDefault="00105EDA" w:rsidP="00865CBB">
      <w:pPr>
        <w:spacing w:line="360" w:lineRule="auto"/>
        <w:jc w:val="both"/>
        <w:rPr>
          <w:rFonts w:ascii="David" w:eastAsiaTheme="minorEastAsia" w:hAnsi="David" w:cs="David"/>
          <w:i/>
          <w:sz w:val="28"/>
          <w:szCs w:val="28"/>
          <w:rtl/>
        </w:rPr>
      </w:pPr>
      <w:r>
        <w:rPr>
          <w:rFonts w:ascii="David" w:eastAsiaTheme="minorEastAsia" w:hAnsi="David" w:cs="David" w:hint="cs"/>
          <w:b/>
          <w:bCs/>
          <w:i/>
          <w:sz w:val="28"/>
          <w:szCs w:val="28"/>
          <w:rtl/>
        </w:rPr>
        <w:t>סטטיסטיקה</w:t>
      </w:r>
      <w:r>
        <w:rPr>
          <w:rFonts w:ascii="David" w:eastAsiaTheme="minorEastAsia" w:hAnsi="David" w:cs="David" w:hint="cs"/>
          <w:i/>
          <w:sz w:val="28"/>
          <w:szCs w:val="28"/>
          <w:rtl/>
        </w:rPr>
        <w:t xml:space="preserve"> היא התורה להסקת מסקנות על בסיס </w:t>
      </w:r>
      <w:r w:rsidR="003F64CC">
        <w:rPr>
          <w:rFonts w:ascii="David" w:eastAsiaTheme="minorEastAsia" w:hAnsi="David" w:cs="David" w:hint="cs"/>
          <w:i/>
          <w:sz w:val="28"/>
          <w:szCs w:val="28"/>
          <w:rtl/>
        </w:rPr>
        <w:t xml:space="preserve">תצפיות, עוזרת לקבוע מה המודל וההתפלגות היושבת מאחורי הנתונים. לכן נוהגים לציין כי סטטיסטיקה מתייחסת לעבר והסתברות מנבאת עבור העתיד. </w:t>
      </w:r>
      <w:r w:rsidR="00AC2687">
        <w:rPr>
          <w:rFonts w:ascii="David" w:eastAsiaTheme="minorEastAsia" w:hAnsi="David" w:cs="David" w:hint="cs"/>
          <w:i/>
          <w:sz w:val="28"/>
          <w:szCs w:val="28"/>
          <w:rtl/>
        </w:rPr>
        <w:t>סטטיסטיקה איננה מתבססת על התפלגויות נתונות, אלא על מודלים המציעים מה מתאים עבור אותה התפלגות.</w:t>
      </w:r>
    </w:p>
    <w:p w14:paraId="7B2D9513" w14:textId="141B2CFB" w:rsidR="001958C0" w:rsidRDefault="00C879E9" w:rsidP="00865CB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אחד הכלים המרכזיים שלנו </w:t>
      </w:r>
      <w:r w:rsidR="00AF05A9">
        <w:rPr>
          <w:rFonts w:ascii="David" w:eastAsiaTheme="minorEastAsia" w:hAnsi="David" w:cs="David" w:hint="cs"/>
          <w:i/>
          <w:sz w:val="28"/>
          <w:szCs w:val="28"/>
          <w:rtl/>
        </w:rPr>
        <w:t>למציאת</w:t>
      </w:r>
      <w:r>
        <w:rPr>
          <w:rFonts w:ascii="David" w:eastAsiaTheme="minorEastAsia" w:hAnsi="David" w:cs="David" w:hint="cs"/>
          <w:i/>
          <w:sz w:val="28"/>
          <w:szCs w:val="28"/>
          <w:rtl/>
        </w:rPr>
        <w:t xml:space="preserve"> ההתפלגות הוא </w:t>
      </w:r>
      <w:r w:rsidRPr="00AF05A9">
        <w:rPr>
          <w:rFonts w:ascii="David" w:eastAsiaTheme="minorEastAsia" w:hAnsi="David" w:cs="David" w:hint="cs"/>
          <w:b/>
          <w:bCs/>
          <w:i/>
          <w:sz w:val="28"/>
          <w:szCs w:val="28"/>
          <w:rtl/>
        </w:rPr>
        <w:t>התוחלת</w:t>
      </w:r>
      <w:r>
        <w:rPr>
          <w:rFonts w:ascii="David" w:eastAsiaTheme="minorEastAsia" w:hAnsi="David" w:cs="David" w:hint="cs"/>
          <w:i/>
          <w:sz w:val="28"/>
          <w:szCs w:val="28"/>
          <w:rtl/>
        </w:rPr>
        <w:t xml:space="preserve">- תוחלת מתייחסת על מספר אינסופי של תצפיות וממוצע על מספר סופי. </w:t>
      </w:r>
      <w:r w:rsidR="00123E95">
        <w:rPr>
          <w:rFonts w:ascii="David" w:eastAsiaTheme="minorEastAsia" w:hAnsi="David" w:cs="David" w:hint="cs"/>
          <w:i/>
          <w:sz w:val="28"/>
          <w:szCs w:val="28"/>
          <w:rtl/>
        </w:rPr>
        <w:t xml:space="preserve">זהו המשערך הנפוץ ביותר איתו אנחנו עובדים. </w:t>
      </w:r>
      <w:r w:rsidR="00CF46B8">
        <w:rPr>
          <w:rFonts w:ascii="David" w:eastAsiaTheme="minorEastAsia" w:hAnsi="David" w:cs="David" w:hint="cs"/>
          <w:i/>
          <w:sz w:val="28"/>
          <w:szCs w:val="28"/>
          <w:rtl/>
        </w:rPr>
        <w:t>משערך זה מוגדר באופן שונה עבור המקרה הרציף ועבור המקרה הבדיד:</w:t>
      </w:r>
    </w:p>
    <w:p w14:paraId="5D618A4D" w14:textId="5997FEEA" w:rsidR="00CF46B8" w:rsidRPr="00CF46B8" w:rsidRDefault="00CF46B8" w:rsidP="00CF46B8">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E</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nary>
            <m:naryPr>
              <m:chr m:val="∑"/>
              <m:limLoc m:val="undOvr"/>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x</m:t>
              </m:r>
            </m:sub>
            <m:sup/>
            <m:e>
              <m:r>
                <w:rPr>
                  <w:rFonts w:ascii="Cambria Math" w:eastAsiaTheme="minorEastAsia" w:hAnsi="Cambria Math" w:cs="David"/>
                  <w:sz w:val="28"/>
                  <w:szCs w:val="28"/>
                </w:rPr>
                <m:t>x⋅</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e>
          </m:nary>
          <m:r>
            <w:rPr>
              <w:rFonts w:ascii="Cambria Math" w:eastAsiaTheme="minorEastAsia" w:hAnsi="Cambria Math" w:cs="David"/>
              <w:sz w:val="28"/>
              <w:szCs w:val="28"/>
            </w:rPr>
            <m:t xml:space="preserve">   for discrete</m:t>
          </m:r>
        </m:oMath>
      </m:oMathPara>
    </w:p>
    <w:p w14:paraId="295EA44F" w14:textId="152B69FA" w:rsidR="00CF46B8" w:rsidRPr="00CF46B8" w:rsidRDefault="00CF46B8" w:rsidP="00CF46B8">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E</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nary>
            <m:naryPr>
              <m:limLoc m:val="subSup"/>
              <m:ctrlPr>
                <w:rPr>
                  <w:rFonts w:ascii="Cambria Math" w:eastAsiaTheme="minorEastAsia" w:hAnsi="Cambria Math" w:cs="David"/>
                  <w:i/>
                  <w:sz w:val="28"/>
                  <w:szCs w:val="28"/>
                </w:rPr>
              </m:ctrlPr>
            </m:naryPr>
            <m:sub>
              <m:r>
                <w:rPr>
                  <w:rFonts w:ascii="Cambria Math" w:eastAsiaTheme="minorEastAsia" w:hAnsi="Cambria Math" w:cs="David"/>
                  <w:sz w:val="28"/>
                  <w:szCs w:val="28"/>
                </w:rPr>
                <m:t>x=-∞</m:t>
              </m:r>
            </m:sub>
            <m:sup>
              <m:r>
                <w:rPr>
                  <w:rFonts w:ascii="Cambria Math" w:eastAsiaTheme="minorEastAsia" w:hAnsi="Cambria Math" w:cs="David"/>
                  <w:sz w:val="28"/>
                  <w:szCs w:val="28"/>
                </w:rPr>
                <m:t>∞</m:t>
              </m:r>
            </m:sup>
            <m:e>
              <m:r>
                <w:rPr>
                  <w:rFonts w:ascii="Cambria Math" w:eastAsiaTheme="minorEastAsia" w:hAnsi="Cambria Math" w:cs="David"/>
                  <w:sz w:val="28"/>
                  <w:szCs w:val="28"/>
                </w:rPr>
                <m:t>x⋅</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r>
                <w:rPr>
                  <w:rFonts w:ascii="Cambria Math" w:eastAsiaTheme="minorEastAsia" w:hAnsi="Cambria Math" w:cs="David"/>
                  <w:sz w:val="28"/>
                  <w:szCs w:val="28"/>
                </w:rPr>
                <m:t>(x)dx</m:t>
              </m:r>
            </m:e>
          </m:nary>
          <m:r>
            <w:rPr>
              <w:rFonts w:ascii="Cambria Math" w:eastAsiaTheme="minorEastAsia" w:hAnsi="Cambria Math" w:cs="David"/>
              <w:sz w:val="28"/>
              <w:szCs w:val="28"/>
            </w:rPr>
            <m:t xml:space="preserve">   for continuous</m:t>
          </m:r>
        </m:oMath>
      </m:oMathPara>
    </w:p>
    <w:p w14:paraId="0196EF1C" w14:textId="576D0E4D" w:rsidR="00CF46B8" w:rsidRDefault="00CF46B8" w:rsidP="00CF46B8">
      <w:pPr>
        <w:spacing w:line="360" w:lineRule="auto"/>
        <w:rPr>
          <w:rFonts w:ascii="David" w:eastAsiaTheme="minorEastAsia" w:hAnsi="David" w:cs="David"/>
          <w:i/>
          <w:sz w:val="28"/>
          <w:szCs w:val="28"/>
          <w:rtl/>
        </w:rPr>
      </w:pPr>
      <w:r>
        <w:rPr>
          <w:rFonts w:ascii="David" w:eastAsiaTheme="minorEastAsia" w:hAnsi="David" w:cs="David" w:hint="cs"/>
          <w:i/>
          <w:sz w:val="28"/>
          <w:szCs w:val="28"/>
          <w:rtl/>
        </w:rPr>
        <w:t>לתוחלת יש מספר תכונות חשובות:</w:t>
      </w:r>
    </w:p>
    <w:p w14:paraId="2EE8ED1F" w14:textId="3D31603F" w:rsidR="00CF46B8" w:rsidRPr="00CF46B8" w:rsidRDefault="00CF46B8" w:rsidP="00CF46B8">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Y=aX+b→  E</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m:t>
              </m:r>
            </m:e>
          </m:d>
          <m:r>
            <w:rPr>
              <w:rFonts w:ascii="Cambria Math" w:eastAsiaTheme="minorEastAsia" w:hAnsi="Cambria Math" w:cs="David"/>
              <w:sz w:val="28"/>
              <w:szCs w:val="28"/>
            </w:rPr>
            <m:t>=aE</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+b</m:t>
          </m:r>
        </m:oMath>
      </m:oMathPara>
    </w:p>
    <w:p w14:paraId="6115BF4C" w14:textId="01D687CD" w:rsidR="00CF46B8" w:rsidRPr="00CF46B8" w:rsidRDefault="00CF46B8" w:rsidP="00CF46B8">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X≥a</m:t>
              </m:r>
            </m:e>
          </m:d>
          <m:r>
            <w:rPr>
              <w:rFonts w:ascii="Cambria Math" w:eastAsiaTheme="minorEastAsia" w:hAnsi="Cambria Math" w:cs="David"/>
              <w:sz w:val="28"/>
              <w:szCs w:val="28"/>
            </w:rPr>
            <m:t>=1→  E</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≥a</m:t>
          </m:r>
        </m:oMath>
      </m:oMathPara>
    </w:p>
    <w:p w14:paraId="7978287D" w14:textId="32DD34B4" w:rsidR="00CF46B8" w:rsidRPr="00CF46B8" w:rsidRDefault="00CF46B8" w:rsidP="00CF46B8">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X≤b</m:t>
              </m:r>
            </m:e>
          </m:d>
          <m:r>
            <w:rPr>
              <w:rFonts w:ascii="Cambria Math" w:eastAsiaTheme="minorEastAsia" w:hAnsi="Cambria Math" w:cs="David"/>
              <w:sz w:val="28"/>
              <w:szCs w:val="28"/>
            </w:rPr>
            <m:t>=1→  E</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≤b</m:t>
          </m:r>
        </m:oMath>
      </m:oMathPara>
    </w:p>
    <w:p w14:paraId="6C028ED6" w14:textId="3A4416A1" w:rsidR="00CF46B8" w:rsidRPr="00170BE0" w:rsidRDefault="00CF46B8" w:rsidP="00CF46B8">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E</m:t>
          </m:r>
          <m:d>
            <m:dPr>
              <m:ctrlPr>
                <w:rPr>
                  <w:rFonts w:ascii="Cambria Math" w:eastAsiaTheme="minorEastAsia" w:hAnsi="Cambria Math" w:cs="David"/>
                  <w:i/>
                  <w:sz w:val="28"/>
                  <w:szCs w:val="28"/>
                </w:rPr>
              </m:ctrlPr>
            </m:dPr>
            <m:e>
              <m:nary>
                <m:naryPr>
                  <m:chr m:val="∏"/>
                  <m:limLoc m:val="undOvr"/>
                  <m:ctrlPr>
                    <w:rPr>
                      <w:rFonts w:ascii="Cambria Math" w:eastAsiaTheme="minorEastAsia" w:hAnsi="Cambria Math" w:cs="David"/>
                      <w:i/>
                      <w:sz w:val="28"/>
                      <w:szCs w:val="28"/>
                    </w:rPr>
                  </m:ctrlPr>
                </m:naryPr>
                <m:sub>
                  <m:r>
                    <w:rPr>
                      <w:rFonts w:ascii="Cambria Math" w:eastAsiaTheme="minorEastAsia" w:hAnsi="Cambria Math" w:cs="David"/>
                      <w:sz w:val="28"/>
                      <w:szCs w:val="28"/>
                    </w:rPr>
                    <m:t>i=1</m:t>
                  </m:r>
                </m:sub>
                <m:sup>
                  <m:r>
                    <w:rPr>
                      <w:rFonts w:ascii="Cambria Math" w:eastAsiaTheme="minorEastAsia" w:hAnsi="Cambria Math" w:cs="David"/>
                      <w:sz w:val="28"/>
                      <w:szCs w:val="28"/>
                    </w:rPr>
                    <m:t>n</m:t>
                  </m:r>
                </m:sup>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i</m:t>
                      </m:r>
                    </m:sub>
                  </m:sSub>
                </m:e>
              </m:nary>
            </m:e>
          </m:d>
          <m:r>
            <w:rPr>
              <w:rFonts w:ascii="Cambria Math" w:eastAsiaTheme="minorEastAsia" w:hAnsi="Cambria Math" w:cs="David"/>
              <w:sz w:val="28"/>
              <w:szCs w:val="28"/>
            </w:rPr>
            <m:t>=</m:t>
          </m:r>
          <m:nary>
            <m:naryPr>
              <m:chr m:val="∏"/>
              <m:limLoc m:val="undOvr"/>
              <m:ctrlPr>
                <w:rPr>
                  <w:rFonts w:ascii="Cambria Math" w:eastAsiaTheme="minorEastAsia" w:hAnsi="Cambria Math" w:cs="David"/>
                  <w:i/>
                  <w:sz w:val="28"/>
                  <w:szCs w:val="28"/>
                </w:rPr>
              </m:ctrlPr>
            </m:naryPr>
            <m:sub>
              <m:r>
                <w:rPr>
                  <w:rFonts w:ascii="Cambria Math" w:eastAsiaTheme="minorEastAsia" w:hAnsi="Cambria Math" w:cs="David"/>
                  <w:sz w:val="28"/>
                  <w:szCs w:val="28"/>
                </w:rPr>
                <m:t>i=1</m:t>
              </m:r>
            </m:sub>
            <m:sup>
              <m:r>
                <w:rPr>
                  <w:rFonts w:ascii="Cambria Math" w:eastAsiaTheme="minorEastAsia" w:hAnsi="Cambria Math" w:cs="David"/>
                  <w:sz w:val="28"/>
                  <w:szCs w:val="28"/>
                </w:rPr>
                <m:t>n</m:t>
              </m:r>
            </m:sup>
            <m:e>
              <m:r>
                <w:rPr>
                  <w:rFonts w:ascii="Cambria Math" w:eastAsiaTheme="minorEastAsia" w:hAnsi="Cambria Math" w:cs="David"/>
                  <w:sz w:val="28"/>
                  <w:szCs w:val="28"/>
                </w:rPr>
                <m:t>E</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i</m:t>
                      </m:r>
                    </m:sub>
                  </m:sSub>
                </m:e>
              </m:d>
            </m:e>
          </m:nary>
          <m:r>
            <w:rPr>
              <w:rFonts w:ascii="Cambria Math" w:eastAsiaTheme="minorEastAsia" w:hAnsi="Cambria Math" w:cs="David"/>
              <w:sz w:val="28"/>
              <w:szCs w:val="28"/>
            </w:rPr>
            <m:t xml:space="preserve">     </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 xml:space="preserve">if for every i≠j,   </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i</m:t>
                  </m:r>
                </m:sub>
              </m:sSub>
              <m:r>
                <w:rPr>
                  <w:rFonts w:ascii="Cambria Math" w:eastAsiaTheme="minorEastAsia" w:hAnsi="Cambria Math" w:cs="David"/>
                  <w:sz w:val="28"/>
                  <w:szCs w:val="28"/>
                </w:rPr>
                <m:t xml:space="preserve"> independent </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j</m:t>
                  </m:r>
                </m:sub>
              </m:sSub>
            </m:e>
          </m:d>
        </m:oMath>
      </m:oMathPara>
    </w:p>
    <w:p w14:paraId="6124E777" w14:textId="7321D184" w:rsidR="00170BE0" w:rsidRPr="00EF3AEA" w:rsidRDefault="00170BE0" w:rsidP="00CF46B8">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E</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g</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e>
          </m:d>
          <m:r>
            <w:rPr>
              <w:rFonts w:ascii="Cambria Math" w:eastAsiaTheme="minorEastAsia" w:hAnsi="Cambria Math" w:cs="David"/>
              <w:sz w:val="28"/>
              <w:szCs w:val="28"/>
            </w:rPr>
            <m:t>=</m:t>
          </m:r>
          <m:nary>
            <m:naryPr>
              <m:limLoc m:val="subSup"/>
              <m:ctrlPr>
                <w:rPr>
                  <w:rFonts w:ascii="Cambria Math" w:eastAsiaTheme="minorEastAsia" w:hAnsi="Cambria Math" w:cs="David"/>
                  <w:i/>
                  <w:sz w:val="28"/>
                  <w:szCs w:val="28"/>
                </w:rPr>
              </m:ctrlPr>
            </m:naryPr>
            <m:sub>
              <m:r>
                <w:rPr>
                  <w:rFonts w:ascii="Cambria Math" w:eastAsiaTheme="minorEastAsia" w:hAnsi="Cambria Math" w:cs="David"/>
                  <w:sz w:val="28"/>
                  <w:szCs w:val="28"/>
                </w:rPr>
                <m:t>-∞</m:t>
              </m:r>
            </m:sub>
            <m:sup>
              <m:r>
                <w:rPr>
                  <w:rFonts w:ascii="Cambria Math" w:eastAsiaTheme="minorEastAsia" w:hAnsi="Cambria Math" w:cs="David"/>
                  <w:sz w:val="28"/>
                  <w:szCs w:val="28"/>
                </w:rPr>
                <m:t>∞</m:t>
              </m:r>
            </m:sup>
            <m:e>
              <m:r>
                <w:rPr>
                  <w:rFonts w:ascii="Cambria Math" w:eastAsiaTheme="minorEastAsia" w:hAnsi="Cambria Math" w:cs="David"/>
                  <w:sz w:val="28"/>
                  <w:szCs w:val="28"/>
                </w:rPr>
                <m:t>g(x)</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f</m:t>
                  </m:r>
                </m:e>
                <m:sub>
                  <m:r>
                    <w:rPr>
                      <w:rFonts w:ascii="Cambria Math" w:eastAsiaTheme="minorEastAsia" w:hAnsi="Cambria Math" w:cs="David"/>
                      <w:sz w:val="28"/>
                      <w:szCs w:val="28"/>
                    </w:rPr>
                    <m:t>X</m:t>
                  </m:r>
                </m:sub>
              </m:sSub>
              <m:r>
                <w:rPr>
                  <w:rFonts w:ascii="Cambria Math" w:eastAsiaTheme="minorEastAsia" w:hAnsi="Cambria Math" w:cs="David"/>
                  <w:sz w:val="28"/>
                  <w:szCs w:val="28"/>
                </w:rPr>
                <m:t>(x)dx</m:t>
              </m:r>
            </m:e>
          </m:nary>
        </m:oMath>
      </m:oMathPara>
    </w:p>
    <w:p w14:paraId="21DB1184" w14:textId="215AAACA" w:rsidR="00123E95" w:rsidRDefault="00123E95" w:rsidP="00865CB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lastRenderedPageBreak/>
        <w:t xml:space="preserve">כלי נוסף שאנחנו עובדים איתו הוא </w:t>
      </w:r>
      <w:r w:rsidRPr="00AF05A9">
        <w:rPr>
          <w:rFonts w:ascii="David" w:eastAsiaTheme="minorEastAsia" w:hAnsi="David" w:cs="David" w:hint="cs"/>
          <w:b/>
          <w:bCs/>
          <w:i/>
          <w:sz w:val="28"/>
          <w:szCs w:val="28"/>
          <w:rtl/>
        </w:rPr>
        <w:t>מומנטים</w:t>
      </w:r>
      <w:r w:rsidR="006605AE">
        <w:rPr>
          <w:rFonts w:ascii="David" w:eastAsiaTheme="minorEastAsia" w:hAnsi="David" w:cs="David" w:hint="cs"/>
          <w:i/>
          <w:sz w:val="28"/>
          <w:szCs w:val="28"/>
          <w:rtl/>
        </w:rPr>
        <w:t>, כאשר תוחלת היא אחת מהן. מומנטים הם אוסף של משערכים לתצפיות שונות בהם שונות, תוחלת ועוד. הוא מוגדר ע"י:</w:t>
      </w:r>
    </w:p>
    <w:p w14:paraId="2E56D0D0" w14:textId="48866BE5" w:rsidR="006605AE" w:rsidRPr="006605AE" w:rsidRDefault="000627F4" w:rsidP="006605AE">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m</m:t>
              </m:r>
            </m:e>
            <m:sub>
              <m:r>
                <w:rPr>
                  <w:rFonts w:ascii="Cambria Math" w:eastAsiaTheme="minorEastAsia" w:hAnsi="Cambria Math" w:cs="David"/>
                  <w:sz w:val="28"/>
                  <w:szCs w:val="28"/>
                </w:rPr>
                <m:t>n</m:t>
              </m:r>
            </m:sub>
          </m:sSub>
          <m:r>
            <w:rPr>
              <w:rFonts w:ascii="Cambria Math" w:eastAsiaTheme="minorEastAsia" w:hAnsi="Cambria Math" w:cs="David"/>
              <w:sz w:val="28"/>
              <w:szCs w:val="28"/>
            </w:rPr>
            <m:t>=</m:t>
          </m:r>
          <m:sSup>
            <m:sSupPr>
              <m:ctrlPr>
                <w:rPr>
                  <w:rFonts w:ascii="Cambria Math" w:eastAsiaTheme="minorEastAsia" w:hAnsi="Cambria Math" w:cs="David"/>
                  <w:i/>
                  <w:sz w:val="28"/>
                  <w:szCs w:val="28"/>
                </w:rPr>
              </m:ctrlPr>
            </m:sSupPr>
            <m:e>
              <m:acc>
                <m:accPr>
                  <m:chr m:val="̅"/>
                  <m:ctrlPr>
                    <w:rPr>
                      <w:rFonts w:ascii="Cambria Math" w:eastAsiaTheme="minorEastAsia" w:hAnsi="Cambria Math" w:cs="David"/>
                      <w:i/>
                      <w:sz w:val="28"/>
                      <w:szCs w:val="28"/>
                    </w:rPr>
                  </m:ctrlPr>
                </m:accPr>
                <m:e>
                  <m:r>
                    <w:rPr>
                      <w:rFonts w:ascii="Cambria Math" w:eastAsiaTheme="minorEastAsia" w:hAnsi="Cambria Math" w:cs="David"/>
                      <w:sz w:val="28"/>
                      <w:szCs w:val="28"/>
                    </w:rPr>
                    <m:t>X</m:t>
                  </m:r>
                </m:e>
              </m:acc>
            </m:e>
            <m:sup>
              <m:r>
                <w:rPr>
                  <w:rFonts w:ascii="Cambria Math" w:eastAsiaTheme="minorEastAsia" w:hAnsi="Cambria Math" w:cs="David"/>
                  <w:sz w:val="28"/>
                  <w:szCs w:val="28"/>
                </w:rPr>
                <m:t>n</m:t>
              </m:r>
            </m:sup>
          </m:sSup>
          <m:r>
            <w:rPr>
              <w:rFonts w:ascii="Cambria Math" w:eastAsiaTheme="minorEastAsia" w:hAnsi="Cambria Math" w:cs="David"/>
              <w:sz w:val="28"/>
              <w:szCs w:val="28"/>
            </w:rPr>
            <m:t>=E</m:t>
          </m:r>
          <m:d>
            <m:dPr>
              <m:ctrlPr>
                <w:rPr>
                  <w:rFonts w:ascii="Cambria Math" w:eastAsiaTheme="minorEastAsia" w:hAnsi="Cambria Math" w:cs="David"/>
                  <w:i/>
                  <w:sz w:val="28"/>
                  <w:szCs w:val="28"/>
                </w:rPr>
              </m:ctrlPr>
            </m:dPr>
            <m:e>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X</m:t>
                  </m:r>
                </m:e>
                <m:sup>
                  <m:r>
                    <w:rPr>
                      <w:rFonts w:ascii="Cambria Math" w:eastAsiaTheme="minorEastAsia" w:hAnsi="Cambria Math" w:cs="David"/>
                      <w:sz w:val="28"/>
                      <w:szCs w:val="28"/>
                    </w:rPr>
                    <m:t>n</m:t>
                  </m:r>
                </m:sup>
              </m:sSup>
            </m:e>
          </m:d>
          <m:r>
            <w:rPr>
              <w:rFonts w:ascii="Cambria Math" w:eastAsiaTheme="minorEastAsia" w:hAnsi="Cambria Math" w:cs="David"/>
              <w:sz w:val="28"/>
              <w:szCs w:val="28"/>
            </w:rPr>
            <m:t>,    n≥1</m:t>
          </m:r>
        </m:oMath>
      </m:oMathPara>
    </w:p>
    <w:p w14:paraId="67E606E2" w14:textId="35D43D0B" w:rsidR="006605AE" w:rsidRDefault="006605AE" w:rsidP="00E62A3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rPr>
        <w:t xml:space="preserve">התוחלת היא מומנט מסדר ראשון, אם נציב </w:t>
      </w:r>
      <m:oMath>
        <m:r>
          <w:rPr>
            <w:rFonts w:ascii="Cambria Math" w:eastAsiaTheme="minorEastAsia" w:hAnsi="Cambria Math" w:cs="David"/>
            <w:sz w:val="28"/>
            <w:szCs w:val="28"/>
          </w:rPr>
          <m:t>n=1</m:t>
        </m:r>
      </m:oMath>
      <w:r w:rsidR="00E62A35">
        <w:rPr>
          <w:rFonts w:ascii="David" w:eastAsiaTheme="minorEastAsia" w:hAnsi="David" w:cs="David" w:hint="cs"/>
          <w:i/>
          <w:sz w:val="28"/>
          <w:szCs w:val="28"/>
          <w:rtl/>
        </w:rPr>
        <w:t>. לרוב עובדים עם מומנטים ראשונים, עד מומנט מסדר 4. לרוב אנחנו מתייחס ל-</w:t>
      </w:r>
      <w:r w:rsidR="00E62A35">
        <w:rPr>
          <w:rFonts w:ascii="David" w:eastAsiaTheme="minorEastAsia" w:hAnsi="David" w:cs="David"/>
          <w:i/>
          <w:sz w:val="28"/>
          <w:szCs w:val="28"/>
          <w:lang w:val="en-GB"/>
        </w:rPr>
        <w:t>central moment</w:t>
      </w:r>
      <w:r w:rsidR="00E62A35">
        <w:rPr>
          <w:rFonts w:ascii="David" w:eastAsiaTheme="minorEastAsia" w:hAnsi="David" w:cs="David" w:hint="cs"/>
          <w:i/>
          <w:sz w:val="28"/>
          <w:szCs w:val="28"/>
          <w:rtl/>
          <w:lang w:val="en-GB"/>
        </w:rPr>
        <w:t xml:space="preserve"> שהוא מתייחס לשערוך ביחס למרכז:</w:t>
      </w:r>
    </w:p>
    <w:p w14:paraId="2A3697E7" w14:textId="3C6C493F" w:rsidR="00E62A35" w:rsidRPr="001309B6" w:rsidRDefault="000627F4" w:rsidP="00E62A35">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μ</m:t>
              </m:r>
            </m:e>
            <m:sub>
              <m:r>
                <w:rPr>
                  <w:rFonts w:ascii="Cambria Math" w:eastAsiaTheme="minorEastAsia" w:hAnsi="Cambria Math" w:cs="David"/>
                  <w:sz w:val="28"/>
                  <w:szCs w:val="28"/>
                </w:rPr>
                <m:t>n</m:t>
              </m:r>
            </m:sub>
          </m:sSub>
          <m:r>
            <w:rPr>
              <w:rFonts w:ascii="Cambria Math" w:eastAsiaTheme="minorEastAsia" w:hAnsi="Cambria Math" w:cs="David"/>
              <w:sz w:val="28"/>
              <w:szCs w:val="28"/>
            </w:rPr>
            <m:t>=E</m:t>
          </m:r>
          <m:d>
            <m:dPr>
              <m:begChr m:val="["/>
              <m:endChr m:val="]"/>
              <m:ctrlPr>
                <w:rPr>
                  <w:rFonts w:ascii="Cambria Math" w:eastAsiaTheme="minorEastAsia" w:hAnsi="Cambria Math" w:cs="David"/>
                  <w:i/>
                  <w:sz w:val="28"/>
                  <w:szCs w:val="28"/>
                </w:rPr>
              </m:ctrlPr>
            </m:dPr>
            <m:e>
              <m:sSup>
                <m:sSupPr>
                  <m:ctrlPr>
                    <w:rPr>
                      <w:rFonts w:ascii="Cambria Math" w:eastAsiaTheme="minorEastAsia" w:hAnsi="Cambria Math" w:cs="David"/>
                      <w:i/>
                      <w:sz w:val="28"/>
                      <w:szCs w:val="28"/>
                    </w:rPr>
                  </m:ctrlPr>
                </m:sSupPr>
                <m:e>
                  <m:d>
                    <m:dPr>
                      <m:ctrlPr>
                        <w:rPr>
                          <w:rFonts w:ascii="Cambria Math" w:eastAsiaTheme="minorEastAsia" w:hAnsi="Cambria Math" w:cs="David"/>
                          <w:i/>
                          <w:sz w:val="28"/>
                          <w:szCs w:val="28"/>
                        </w:rPr>
                      </m:ctrlPr>
                    </m:dPr>
                    <m:e>
                      <m:r>
                        <w:rPr>
                          <w:rFonts w:ascii="Cambria Math" w:eastAsiaTheme="minorEastAsia" w:hAnsi="Cambria Math" w:cs="David"/>
                          <w:sz w:val="28"/>
                          <w:szCs w:val="28"/>
                        </w:rPr>
                        <m:t>X-μ</m:t>
                      </m:r>
                    </m:e>
                  </m:d>
                </m:e>
                <m:sup>
                  <m:r>
                    <w:rPr>
                      <w:rFonts w:ascii="Cambria Math" w:eastAsiaTheme="minorEastAsia" w:hAnsi="Cambria Math" w:cs="David"/>
                      <w:sz w:val="28"/>
                      <w:szCs w:val="28"/>
                    </w:rPr>
                    <m:t>n</m:t>
                  </m:r>
                </m:sup>
              </m:sSup>
            </m:e>
          </m:d>
          <m:r>
            <w:rPr>
              <w:rFonts w:ascii="Cambria Math" w:eastAsiaTheme="minorEastAsia" w:hAnsi="Cambria Math" w:cs="David"/>
              <w:sz w:val="28"/>
              <w:szCs w:val="28"/>
            </w:rPr>
            <m:t xml:space="preserve">      μ=</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m</m:t>
              </m:r>
            </m:e>
            <m:sub>
              <m:r>
                <w:rPr>
                  <w:rFonts w:ascii="Cambria Math" w:eastAsiaTheme="minorEastAsia" w:hAnsi="Cambria Math" w:cs="David"/>
                  <w:sz w:val="28"/>
                  <w:szCs w:val="28"/>
                </w:rPr>
                <m:t>1</m:t>
              </m:r>
            </m:sub>
          </m:sSub>
          <m:r>
            <w:rPr>
              <w:rFonts w:ascii="Cambria Math" w:eastAsiaTheme="minorEastAsia" w:hAnsi="Cambria Math" w:cs="David"/>
              <w:sz w:val="28"/>
              <w:szCs w:val="28"/>
            </w:rPr>
            <m:t>=E(</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X</m:t>
              </m:r>
            </m:e>
            <m:sup>
              <m:r>
                <w:rPr>
                  <w:rFonts w:ascii="Cambria Math" w:eastAsiaTheme="minorEastAsia" w:hAnsi="Cambria Math" w:cs="David"/>
                  <w:sz w:val="28"/>
                  <w:szCs w:val="28"/>
                </w:rPr>
                <m:t>1</m:t>
              </m:r>
            </m:sup>
          </m:sSup>
          <m:r>
            <w:rPr>
              <w:rFonts w:ascii="Cambria Math" w:eastAsiaTheme="minorEastAsia" w:hAnsi="Cambria Math" w:cs="David"/>
              <w:sz w:val="28"/>
              <w:szCs w:val="28"/>
            </w:rPr>
            <m:t>)</m:t>
          </m:r>
        </m:oMath>
      </m:oMathPara>
    </w:p>
    <w:p w14:paraId="2E21FA4B" w14:textId="547AEFF9" w:rsidR="00ED699F" w:rsidRDefault="00B27468" w:rsidP="00D63613">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המומנט המרכזי מסדר שני נקרא השונות</w:t>
      </w:r>
      <w:r w:rsidR="00ED699F">
        <w:rPr>
          <w:rFonts w:ascii="David" w:eastAsiaTheme="minorEastAsia" w:hAnsi="David" w:cs="David" w:hint="cs"/>
          <w:i/>
          <w:sz w:val="28"/>
          <w:szCs w:val="28"/>
          <w:rtl/>
        </w:rPr>
        <w:t xml:space="preserve">- </w:t>
      </w:r>
      <m:oMath>
        <m:r>
          <w:rPr>
            <w:rFonts w:ascii="Cambria Math" w:eastAsiaTheme="minorEastAsia" w:hAnsi="Cambria Math" w:cs="David"/>
            <w:sz w:val="28"/>
            <w:szCs w:val="28"/>
          </w:rPr>
          <m:t>var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σ</m:t>
            </m:r>
          </m:e>
          <m:sup>
            <m:r>
              <w:rPr>
                <w:rFonts w:ascii="Cambria Math" w:eastAsiaTheme="minorEastAsia" w:hAnsi="Cambria Math" w:cs="David"/>
                <w:sz w:val="28"/>
                <w:szCs w:val="28"/>
              </w:rPr>
              <m:t>2</m:t>
            </m:r>
          </m:sup>
        </m:sSup>
        <m:r>
          <w:rPr>
            <w:rFonts w:ascii="Cambria Math" w:eastAsiaTheme="minorEastAsia" w:hAnsi="Cambria Math" w:cs="David"/>
            <w:sz w:val="28"/>
            <w:szCs w:val="28"/>
          </w:rPr>
          <m:t>=E[</m:t>
        </m:r>
        <m:sSup>
          <m:sSupPr>
            <m:ctrlPr>
              <w:rPr>
                <w:rFonts w:ascii="Cambria Math" w:eastAsiaTheme="minorEastAsia" w:hAnsi="Cambria Math" w:cs="David"/>
                <w:i/>
                <w:sz w:val="28"/>
                <w:szCs w:val="28"/>
              </w:rPr>
            </m:ctrlPr>
          </m:sSupPr>
          <m:e>
            <m:d>
              <m:dPr>
                <m:ctrlPr>
                  <w:rPr>
                    <w:rFonts w:ascii="Cambria Math" w:eastAsiaTheme="minorEastAsia" w:hAnsi="Cambria Math" w:cs="David"/>
                    <w:i/>
                    <w:sz w:val="28"/>
                    <w:szCs w:val="28"/>
                  </w:rPr>
                </m:ctrlPr>
              </m:dPr>
              <m:e>
                <m:r>
                  <w:rPr>
                    <w:rFonts w:ascii="Cambria Math" w:eastAsiaTheme="minorEastAsia" w:hAnsi="Cambria Math" w:cs="David"/>
                    <w:sz w:val="28"/>
                    <w:szCs w:val="28"/>
                  </w:rPr>
                  <m:t>X-μ</m:t>
                </m:r>
              </m:e>
            </m:d>
          </m:e>
          <m:sup>
            <m:r>
              <w:rPr>
                <w:rFonts w:ascii="Cambria Math" w:eastAsiaTheme="minorEastAsia" w:hAnsi="Cambria Math" w:cs="David"/>
                <w:sz w:val="28"/>
                <w:szCs w:val="28"/>
              </w:rPr>
              <m:t>2</m:t>
            </m:r>
          </m:sup>
        </m:sSup>
        <m:r>
          <w:rPr>
            <w:rFonts w:ascii="Cambria Math" w:eastAsiaTheme="minorEastAsia" w:hAnsi="Cambria Math" w:cs="David"/>
            <w:sz w:val="28"/>
            <w:szCs w:val="28"/>
          </w:rPr>
          <m:t>]</m:t>
        </m:r>
      </m:oMath>
      <w:r w:rsidR="00D63613">
        <w:rPr>
          <w:rFonts w:ascii="David" w:eastAsiaTheme="minorEastAsia" w:hAnsi="David" w:cs="David" w:hint="cs"/>
          <w:i/>
          <w:sz w:val="28"/>
          <w:szCs w:val="28"/>
          <w:rtl/>
        </w:rPr>
        <w:t>. סטיית התקן היא השורש של השונות.</w:t>
      </w:r>
      <w:r w:rsidR="00AF05A9">
        <w:rPr>
          <w:rFonts w:ascii="David" w:eastAsiaTheme="minorEastAsia" w:hAnsi="David" w:cs="David" w:hint="cs"/>
          <w:i/>
          <w:sz w:val="28"/>
          <w:szCs w:val="28"/>
          <w:rtl/>
        </w:rPr>
        <w:t xml:space="preserve"> בין המאפיינים המרכזיים של שונות-</w:t>
      </w:r>
    </w:p>
    <w:p w14:paraId="0B55144D" w14:textId="7DF8D8EC" w:rsidR="00AF05A9" w:rsidRPr="00AF05A9" w:rsidRDefault="00AF05A9" w:rsidP="00AF05A9">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Var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=0 ↔  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X=c</m:t>
              </m:r>
            </m:e>
          </m:d>
          <m:r>
            <w:rPr>
              <w:rFonts w:ascii="Cambria Math" w:eastAsiaTheme="minorEastAsia" w:hAnsi="Cambria Math" w:cs="David"/>
              <w:sz w:val="28"/>
              <w:szCs w:val="28"/>
            </w:rPr>
            <m:t>=1</m:t>
          </m:r>
        </m:oMath>
      </m:oMathPara>
    </w:p>
    <w:p w14:paraId="726FBE3D" w14:textId="6434FA67" w:rsidR="00AF05A9" w:rsidRPr="00AF05A9" w:rsidRDefault="00AF05A9" w:rsidP="00AF05A9">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Var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aX+b</m:t>
              </m:r>
            </m:e>
          </m:d>
          <m:r>
            <w:rPr>
              <w:rFonts w:ascii="Cambria Math" w:eastAsiaTheme="minorEastAsia" w:hAnsi="Cambria Math" w:cs="David"/>
              <w:sz w:val="28"/>
              <w:szCs w:val="28"/>
            </w:rPr>
            <m:t>=</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a</m:t>
              </m:r>
            </m:e>
            <m:sup>
              <m:r>
                <w:rPr>
                  <w:rFonts w:ascii="Cambria Math" w:eastAsiaTheme="minorEastAsia" w:hAnsi="Cambria Math" w:cs="David"/>
                  <w:sz w:val="28"/>
                  <w:szCs w:val="28"/>
                </w:rPr>
                <m:t>2</m:t>
              </m:r>
            </m:sup>
          </m:sSup>
          <m:r>
            <w:rPr>
              <w:rFonts w:ascii="Cambria Math" w:eastAsiaTheme="minorEastAsia" w:hAnsi="Cambria Math" w:cs="David"/>
              <w:sz w:val="28"/>
              <w:szCs w:val="28"/>
            </w:rPr>
            <m:t>Var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oMath>
      </m:oMathPara>
    </w:p>
    <w:p w14:paraId="78FB7206" w14:textId="75FE9AC7" w:rsidR="00AF05A9" w:rsidRPr="00EF3AEA" w:rsidRDefault="00AF05A9" w:rsidP="00AF05A9">
      <w:pPr>
        <w:spacing w:line="360" w:lineRule="auto"/>
        <w:jc w:val="center"/>
        <w:rPr>
          <w:rFonts w:ascii="David" w:eastAsiaTheme="minorEastAsia" w:hAnsi="David" w:cs="David"/>
          <w:i/>
          <w:sz w:val="28"/>
          <w:szCs w:val="28"/>
        </w:rPr>
      </w:pPr>
      <m:oMathPara>
        <m:oMath>
          <m:r>
            <w:rPr>
              <w:rFonts w:ascii="Cambria Math" w:eastAsiaTheme="minorEastAsia" w:hAnsi="Cambria Math" w:cs="David"/>
              <w:sz w:val="28"/>
              <w:szCs w:val="28"/>
            </w:rPr>
            <m:t>Var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=E</m:t>
          </m:r>
          <m:d>
            <m:dPr>
              <m:ctrlPr>
                <w:rPr>
                  <w:rFonts w:ascii="Cambria Math" w:eastAsiaTheme="minorEastAsia" w:hAnsi="Cambria Math" w:cs="David"/>
                  <w:i/>
                  <w:sz w:val="28"/>
                  <w:szCs w:val="28"/>
                </w:rPr>
              </m:ctrlPr>
            </m:dPr>
            <m:e>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X</m:t>
                  </m:r>
                </m:e>
                <m:sup>
                  <m:r>
                    <w:rPr>
                      <w:rFonts w:ascii="Cambria Math" w:eastAsiaTheme="minorEastAsia" w:hAnsi="Cambria Math" w:cs="David"/>
                      <w:sz w:val="28"/>
                      <w:szCs w:val="28"/>
                    </w:rPr>
                    <m:t>2</m:t>
                  </m:r>
                </m:sup>
              </m:sSup>
            </m:e>
          </m:d>
          <m:r>
            <w:rPr>
              <w:rFonts w:ascii="Cambria Math" w:eastAsiaTheme="minorEastAsia" w:hAnsi="Cambria Math" w:cs="David"/>
              <w:sz w:val="28"/>
              <w:szCs w:val="28"/>
            </w:rPr>
            <m:t>-</m:t>
          </m:r>
          <m:sSup>
            <m:sSupPr>
              <m:ctrlPr>
                <w:rPr>
                  <w:rFonts w:ascii="Cambria Math" w:eastAsiaTheme="minorEastAsia" w:hAnsi="Cambria Math" w:cs="David"/>
                  <w:i/>
                  <w:sz w:val="28"/>
                  <w:szCs w:val="28"/>
                </w:rPr>
              </m:ctrlPr>
            </m:sSupPr>
            <m:e>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E</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e>
              </m:d>
            </m:e>
            <m:sup>
              <m:r>
                <w:rPr>
                  <w:rFonts w:ascii="Cambria Math" w:eastAsiaTheme="minorEastAsia" w:hAnsi="Cambria Math" w:cs="David"/>
                  <w:sz w:val="28"/>
                  <w:szCs w:val="28"/>
                </w:rPr>
                <m:t>2</m:t>
              </m:r>
            </m:sup>
          </m:sSup>
        </m:oMath>
      </m:oMathPara>
    </w:p>
    <w:p w14:paraId="4E1321C1" w14:textId="77777777" w:rsidR="00EF3AEA" w:rsidRPr="00EF3AEA" w:rsidRDefault="00EF3AEA" w:rsidP="00EF3AEA">
      <w:pPr>
        <w:spacing w:line="360" w:lineRule="auto"/>
        <w:jc w:val="center"/>
        <w:rPr>
          <w:rFonts w:ascii="David" w:eastAsiaTheme="minorEastAsia" w:hAnsi="David" w:cs="David"/>
          <w:i/>
          <w:sz w:val="28"/>
          <w:szCs w:val="28"/>
        </w:rPr>
      </w:pPr>
      <m:oMathPara>
        <m:oMath>
          <m:r>
            <w:rPr>
              <w:rFonts w:ascii="Cambria Math" w:eastAsiaTheme="minorEastAsia" w:hAnsi="Cambria Math" w:cs="David"/>
              <w:sz w:val="28"/>
              <w:szCs w:val="28"/>
            </w:rPr>
            <m:t>Var</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1</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n</m:t>
                  </m:r>
                </m:sub>
              </m:sSub>
            </m:e>
          </m:d>
          <m:r>
            <w:rPr>
              <w:rFonts w:ascii="Cambria Math" w:eastAsiaTheme="minorEastAsia" w:hAnsi="Cambria Math" w:cs="David"/>
              <w:sz w:val="28"/>
              <w:szCs w:val="28"/>
            </w:rPr>
            <m:t>=Var</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1</m:t>
                  </m:r>
                </m:sub>
              </m:sSub>
            </m:e>
          </m:d>
          <m:r>
            <w:rPr>
              <w:rFonts w:ascii="Cambria Math" w:eastAsiaTheme="minorEastAsia" w:hAnsi="Cambria Math" w:cs="David"/>
              <w:sz w:val="28"/>
              <w:szCs w:val="28"/>
            </w:rPr>
            <m:t>+…+Var</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n</m:t>
                  </m:r>
                </m:sub>
              </m:sSub>
            </m:e>
          </m:d>
          <m:r>
            <w:rPr>
              <w:rFonts w:ascii="Cambria Math" w:eastAsiaTheme="minorEastAsia" w:hAnsi="Cambria Math" w:cs="David"/>
              <w:sz w:val="28"/>
              <w:szCs w:val="28"/>
            </w:rPr>
            <m:t xml:space="preserve">    </m:t>
          </m:r>
        </m:oMath>
      </m:oMathPara>
    </w:p>
    <w:p w14:paraId="6D05972C" w14:textId="1B881179" w:rsidR="00EF3AEA" w:rsidRPr="00170BE0" w:rsidRDefault="000627F4" w:rsidP="00EF3AEA">
      <w:pPr>
        <w:spacing w:line="360" w:lineRule="auto"/>
        <w:jc w:val="center"/>
        <w:rPr>
          <w:rFonts w:ascii="David" w:eastAsiaTheme="minorEastAsia" w:hAnsi="David" w:cs="David"/>
          <w:i/>
          <w:sz w:val="28"/>
          <w:szCs w:val="28"/>
          <w:rtl/>
        </w:rPr>
      </w:pPr>
      <m:oMathPara>
        <m:oMath>
          <m:d>
            <m:dPr>
              <m:ctrlPr>
                <w:rPr>
                  <w:rFonts w:ascii="Cambria Math" w:eastAsiaTheme="minorEastAsia" w:hAnsi="Cambria Math" w:cs="David"/>
                  <w:i/>
                  <w:sz w:val="28"/>
                  <w:szCs w:val="28"/>
                </w:rPr>
              </m:ctrlPr>
            </m:dPr>
            <m:e>
              <m:r>
                <w:rPr>
                  <w:rFonts w:ascii="Cambria Math" w:eastAsiaTheme="minorEastAsia" w:hAnsi="Cambria Math" w:cs="David"/>
                  <w:sz w:val="28"/>
                  <w:szCs w:val="28"/>
                </w:rPr>
                <m:t xml:space="preserve">if for every i≠j,   </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i</m:t>
                  </m:r>
                </m:sub>
              </m:sSub>
              <m:r>
                <w:rPr>
                  <w:rFonts w:ascii="Cambria Math" w:eastAsiaTheme="minorEastAsia" w:hAnsi="Cambria Math" w:cs="David"/>
                  <w:sz w:val="28"/>
                  <w:szCs w:val="28"/>
                </w:rPr>
                <m:t xml:space="preserve"> independent </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j</m:t>
                  </m:r>
                </m:sub>
              </m:sSub>
            </m:e>
          </m:d>
        </m:oMath>
      </m:oMathPara>
    </w:p>
    <w:p w14:paraId="4384CD1D" w14:textId="2829F8A9" w:rsidR="00EF3AEA" w:rsidRDefault="00EF3AEA" w:rsidP="008A43D3">
      <w:pPr>
        <w:spacing w:line="360" w:lineRule="auto"/>
        <w:rPr>
          <w:rFonts w:ascii="David" w:eastAsiaTheme="minorEastAsia" w:hAnsi="David" w:cs="David"/>
          <w:i/>
          <w:sz w:val="28"/>
          <w:szCs w:val="28"/>
          <w:rtl/>
        </w:rPr>
      </w:pPr>
    </w:p>
    <w:p w14:paraId="4EA6DCC1" w14:textId="16DB7C89" w:rsidR="00AF05A9" w:rsidRPr="008A43D3" w:rsidRDefault="008A43D3" w:rsidP="008A43D3">
      <w:pPr>
        <w:spacing w:line="360" w:lineRule="auto"/>
        <w:rPr>
          <w:rFonts w:ascii="David" w:eastAsiaTheme="minorEastAsia" w:hAnsi="David" w:cs="David"/>
          <w:i/>
          <w:sz w:val="28"/>
          <w:szCs w:val="28"/>
          <w:u w:val="single"/>
          <w:rtl/>
        </w:rPr>
      </w:pPr>
      <w:r w:rsidRPr="008A43D3">
        <w:rPr>
          <w:rFonts w:ascii="David" w:eastAsiaTheme="minorEastAsia" w:hAnsi="David" w:cs="David" w:hint="cs"/>
          <w:i/>
          <w:sz w:val="28"/>
          <w:szCs w:val="28"/>
          <w:u w:val="single"/>
          <w:rtl/>
        </w:rPr>
        <w:t>במצגת- דוגמאות לחישוב שונות ותוחלת.</w:t>
      </w:r>
    </w:p>
    <w:p w14:paraId="1FBAAFA9" w14:textId="7E453841" w:rsidR="00D63613" w:rsidRDefault="00D63613" w:rsidP="00D63613">
      <w:pPr>
        <w:spacing w:line="360" w:lineRule="auto"/>
        <w:jc w:val="both"/>
        <w:rPr>
          <w:rFonts w:ascii="David" w:eastAsiaTheme="minorEastAsia" w:hAnsi="David" w:cs="David"/>
          <w:i/>
          <w:sz w:val="28"/>
          <w:szCs w:val="28"/>
          <w:rtl/>
          <w:lang w:val="en-GB"/>
        </w:rPr>
      </w:pPr>
      <w:r w:rsidRPr="008A43D3">
        <w:rPr>
          <w:rFonts w:ascii="David" w:eastAsiaTheme="minorEastAsia" w:hAnsi="David" w:cs="David" w:hint="cs"/>
          <w:b/>
          <w:bCs/>
          <w:i/>
          <w:sz w:val="28"/>
          <w:szCs w:val="28"/>
          <w:rtl/>
        </w:rPr>
        <w:t>מומנטים מסדר שלישי ורביעי</w:t>
      </w:r>
      <w:r>
        <w:rPr>
          <w:rFonts w:ascii="David" w:eastAsiaTheme="minorEastAsia" w:hAnsi="David" w:cs="David" w:hint="cs"/>
          <w:i/>
          <w:sz w:val="28"/>
          <w:szCs w:val="28"/>
          <w:rtl/>
        </w:rPr>
        <w:t xml:space="preserve"> לעיתים </w:t>
      </w:r>
      <w:r w:rsidR="008A43D3">
        <w:rPr>
          <w:rFonts w:ascii="David" w:eastAsiaTheme="minorEastAsia" w:hAnsi="David" w:cs="David" w:hint="cs"/>
          <w:i/>
          <w:sz w:val="28"/>
          <w:szCs w:val="28"/>
          <w:rtl/>
        </w:rPr>
        <w:t xml:space="preserve">קרובות </w:t>
      </w:r>
      <w:r>
        <w:rPr>
          <w:rFonts w:ascii="David" w:eastAsiaTheme="minorEastAsia" w:hAnsi="David" w:cs="David" w:hint="cs"/>
          <w:i/>
          <w:sz w:val="28"/>
          <w:szCs w:val="28"/>
          <w:rtl/>
        </w:rPr>
        <w:t xml:space="preserve">נמצאים בשימוש. מסדר 3 הוא נקרא </w:t>
      </w:r>
      <w:r>
        <w:rPr>
          <w:rFonts w:ascii="David" w:eastAsiaTheme="minorEastAsia" w:hAnsi="David" w:cs="David"/>
          <w:i/>
          <w:sz w:val="28"/>
          <w:szCs w:val="28"/>
          <w:lang w:val="en-GB"/>
        </w:rPr>
        <w:t>skewness</w:t>
      </w:r>
      <w:r>
        <w:rPr>
          <w:rFonts w:ascii="David" w:eastAsiaTheme="minorEastAsia" w:hAnsi="David" w:cs="David" w:hint="cs"/>
          <w:i/>
          <w:sz w:val="28"/>
          <w:szCs w:val="28"/>
          <w:rtl/>
          <w:lang w:val="en-GB"/>
        </w:rPr>
        <w:t xml:space="preserve"> והוא נותן מידע על מידת הסימטריות של ההתפלגות</w:t>
      </w:r>
      <w:r w:rsidR="001C75BC">
        <w:rPr>
          <w:rFonts w:ascii="David" w:eastAsiaTheme="minorEastAsia" w:hAnsi="David" w:cs="David" w:hint="cs"/>
          <w:i/>
          <w:sz w:val="28"/>
          <w:szCs w:val="28"/>
          <w:rtl/>
          <w:lang w:val="en-GB"/>
        </w:rPr>
        <w:t xml:space="preserve">, כאשר עבור התפלגות נורמלית הערך שלו הוא 0. המומנט מסדר 4 נקרא </w:t>
      </w:r>
      <w:r w:rsidR="001C75BC">
        <w:rPr>
          <w:rFonts w:ascii="David" w:eastAsiaTheme="minorEastAsia" w:hAnsi="David" w:cs="David"/>
          <w:i/>
          <w:sz w:val="28"/>
          <w:szCs w:val="28"/>
          <w:lang w:val="en-GB"/>
        </w:rPr>
        <w:t>kurtosis</w:t>
      </w:r>
      <w:r w:rsidR="001C75BC">
        <w:rPr>
          <w:rFonts w:ascii="David" w:eastAsiaTheme="minorEastAsia" w:hAnsi="David" w:cs="David" w:hint="cs"/>
          <w:i/>
          <w:sz w:val="28"/>
          <w:szCs w:val="28"/>
          <w:rtl/>
          <w:lang w:val="en-GB"/>
        </w:rPr>
        <w:t>, עד כמה העקומה דקה ו-</w:t>
      </w:r>
      <w:r w:rsidR="001C75BC">
        <w:rPr>
          <w:rFonts w:ascii="David" w:eastAsiaTheme="minorEastAsia" w:hAnsi="David" w:cs="David"/>
          <w:i/>
          <w:sz w:val="28"/>
          <w:szCs w:val="28"/>
          <w:lang w:val="en-GB"/>
        </w:rPr>
        <w:t>peaked</w:t>
      </w:r>
      <w:r w:rsidR="001C75BC">
        <w:rPr>
          <w:rFonts w:ascii="David" w:eastAsiaTheme="minorEastAsia" w:hAnsi="David" w:cs="David" w:hint="cs"/>
          <w:i/>
          <w:sz w:val="28"/>
          <w:szCs w:val="28"/>
          <w:rtl/>
          <w:lang w:val="en-GB"/>
        </w:rPr>
        <w:t xml:space="preserve">. בהתפלגות נורמלית הקורטוזיס הוא 3, ותמיד נשווה ביחס אליה את הקירובים. </w:t>
      </w:r>
      <w:r w:rsidR="00EF574F">
        <w:rPr>
          <w:rFonts w:ascii="David" w:eastAsiaTheme="minorEastAsia" w:hAnsi="David" w:cs="David" w:hint="cs"/>
          <w:i/>
          <w:sz w:val="28"/>
          <w:szCs w:val="28"/>
          <w:rtl/>
          <w:lang w:val="en-GB"/>
        </w:rPr>
        <w:t>דיאגרמות עזר:</w:t>
      </w:r>
    </w:p>
    <w:p w14:paraId="085BEE12" w14:textId="14B2353C" w:rsidR="00EF574F" w:rsidRDefault="00EF574F" w:rsidP="00EF574F">
      <w:pPr>
        <w:spacing w:line="360" w:lineRule="auto"/>
        <w:jc w:val="center"/>
        <w:rPr>
          <w:rFonts w:ascii="David" w:eastAsiaTheme="minorEastAsia" w:hAnsi="David" w:cs="David"/>
          <w:i/>
          <w:sz w:val="28"/>
          <w:szCs w:val="28"/>
          <w:rtl/>
          <w:lang w:val="en-GB"/>
        </w:rPr>
      </w:pPr>
      <w:r>
        <w:rPr>
          <w:noProof/>
        </w:rPr>
        <w:lastRenderedPageBreak/>
        <w:drawing>
          <wp:inline distT="0" distB="0" distL="0" distR="0" wp14:anchorId="1BC35C6D" wp14:editId="742816C9">
            <wp:extent cx="4655820" cy="3093720"/>
            <wp:effectExtent l="0" t="0" r="0" b="0"/>
            <wp:docPr id="4" name="Picture 4" descr="תוצאת תמונה עבור skewness and kur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skewness and kurto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5820" cy="3093720"/>
                    </a:xfrm>
                    <a:prstGeom prst="rect">
                      <a:avLst/>
                    </a:prstGeom>
                    <a:noFill/>
                    <a:ln>
                      <a:noFill/>
                    </a:ln>
                  </pic:spPr>
                </pic:pic>
              </a:graphicData>
            </a:graphic>
          </wp:inline>
        </w:drawing>
      </w:r>
    </w:p>
    <w:p w14:paraId="13B0FCD7" w14:textId="0992B90E" w:rsidR="00EF574F" w:rsidRPr="001C75BC" w:rsidRDefault="00EF574F" w:rsidP="00EF574F">
      <w:pPr>
        <w:spacing w:line="360" w:lineRule="auto"/>
        <w:jc w:val="center"/>
        <w:rPr>
          <w:rFonts w:ascii="David" w:eastAsiaTheme="minorEastAsia" w:hAnsi="David" w:cs="David"/>
          <w:i/>
          <w:sz w:val="28"/>
          <w:szCs w:val="28"/>
          <w:lang w:val="en-GB"/>
        </w:rPr>
      </w:pPr>
      <w:r>
        <w:rPr>
          <w:noProof/>
        </w:rPr>
        <w:drawing>
          <wp:inline distT="0" distB="0" distL="0" distR="0" wp14:anchorId="6999B333" wp14:editId="678C39CF">
            <wp:extent cx="3573780" cy="2232660"/>
            <wp:effectExtent l="0" t="0" r="7620" b="0"/>
            <wp:docPr id="5" name="Picture 5" descr="תוצאת תמונה עבור kur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kurtos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780" cy="2232660"/>
                    </a:xfrm>
                    <a:prstGeom prst="rect">
                      <a:avLst/>
                    </a:prstGeom>
                    <a:noFill/>
                    <a:ln>
                      <a:noFill/>
                    </a:ln>
                  </pic:spPr>
                </pic:pic>
              </a:graphicData>
            </a:graphic>
          </wp:inline>
        </w:drawing>
      </w:r>
    </w:p>
    <w:p w14:paraId="68948FFB" w14:textId="48264EFA" w:rsidR="001C75BC" w:rsidRDefault="00EF574F" w:rsidP="001C75BC">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מדד נוסף שאנחנו עובדים איתו הוא הקוואריאנס שבודק עד כמה שני משתנים מתנהגים באופן דומה אחד לשני. אם הקוואריאנס חיובי הוא מראה שכיוון ההשתנות דומה. למשל אם עושים מחקר על הקשר בין גובה למשקל, אם מתקבל קוואריאנס חיובי, זה אומר שככל שמישהו גבוה יותר כך הוא שוקל יותר, ואם הוא שלילי אז השינוי הפוך- ככל שמישהו גבוה יותר כך הוא שוקל פחות.</w:t>
      </w:r>
      <w:r w:rsidR="00DE7E44">
        <w:rPr>
          <w:rFonts w:ascii="David" w:eastAsiaTheme="minorEastAsia" w:hAnsi="David" w:cs="David" w:hint="cs"/>
          <w:i/>
          <w:sz w:val="28"/>
          <w:szCs w:val="28"/>
          <w:rtl/>
          <w:lang w:val="en-GB"/>
        </w:rPr>
        <w:t xml:space="preserve"> ה-</w:t>
      </w:r>
      <w:r w:rsidR="00DE7E44">
        <w:rPr>
          <w:rFonts w:ascii="David" w:eastAsiaTheme="minorEastAsia" w:hAnsi="David" w:cs="David"/>
          <w:i/>
          <w:sz w:val="28"/>
          <w:szCs w:val="28"/>
          <w:lang w:val="en-GB"/>
        </w:rPr>
        <w:t>covariance</w:t>
      </w:r>
      <w:r w:rsidR="00DE7E44">
        <w:rPr>
          <w:rFonts w:ascii="David" w:eastAsiaTheme="minorEastAsia" w:hAnsi="David" w:cs="David" w:hint="cs"/>
          <w:i/>
          <w:sz w:val="28"/>
          <w:szCs w:val="28"/>
          <w:rtl/>
          <w:lang w:val="en-GB"/>
        </w:rPr>
        <w:t xml:space="preserve"> של משתנה מקרי עם עצמו מחזירה תוצאה של השונות שלו.</w:t>
      </w:r>
    </w:p>
    <w:p w14:paraId="00B0A431" w14:textId="309FB935" w:rsidR="00DE7E44" w:rsidRDefault="008A43D3" w:rsidP="001C75BC">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הנוסחה שלו נתונה ע"י:</w:t>
      </w:r>
    </w:p>
    <w:p w14:paraId="7A90E56A" w14:textId="52829DFB" w:rsidR="008A43D3" w:rsidRPr="003A615F" w:rsidRDefault="008A43D3" w:rsidP="008A43D3">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lang w:val="en-GB"/>
            </w:rPr>
            <m:t>Cov</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X,Y</m:t>
              </m:r>
            </m:e>
          </m:d>
          <m:r>
            <w:rPr>
              <w:rFonts w:ascii="Cambria Math" w:eastAsiaTheme="minorEastAsia" w:hAnsi="Cambria Math" w:cs="David"/>
              <w:sz w:val="28"/>
              <w:szCs w:val="28"/>
              <w:lang w:val="en-GB"/>
            </w:rPr>
            <m:t>=E</m:t>
          </m:r>
          <m:d>
            <m:dPr>
              <m:begChr m:val="["/>
              <m:endChr m:val="]"/>
              <m:ctrlPr>
                <w:rPr>
                  <w:rFonts w:ascii="Cambria Math" w:eastAsiaTheme="minorEastAsia" w:hAnsi="Cambria Math" w:cs="David"/>
                  <w:i/>
                  <w:sz w:val="28"/>
                  <w:szCs w:val="28"/>
                  <w:lang w:val="en-GB"/>
                </w:rPr>
              </m:ctrlPr>
            </m:dPr>
            <m:e>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μ</m:t>
                      </m:r>
                    </m:e>
                    <m:sub>
                      <m:r>
                        <w:rPr>
                          <w:rFonts w:ascii="Cambria Math" w:eastAsiaTheme="minorEastAsia" w:hAnsi="Cambria Math" w:cs="David"/>
                          <w:sz w:val="28"/>
                          <w:szCs w:val="28"/>
                          <w:lang w:val="en-GB"/>
                        </w:rPr>
                        <m:t>X</m:t>
                      </m:r>
                    </m:sub>
                  </m:sSub>
                </m:e>
              </m:d>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Y-</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μ</m:t>
                      </m:r>
                      <m:ctrlPr>
                        <w:rPr>
                          <w:rFonts w:ascii="Cambria Math" w:eastAsiaTheme="minorEastAsia" w:hAnsi="Cambria Math" w:cs="David"/>
                          <w:i/>
                          <w:sz w:val="28"/>
                          <w:szCs w:val="28"/>
                          <w:lang w:val="en-GB"/>
                        </w:rPr>
                      </m:ctrlPr>
                    </m:e>
                    <m:sub>
                      <m:r>
                        <w:rPr>
                          <w:rFonts w:ascii="Cambria Math" w:eastAsiaTheme="minorEastAsia" w:hAnsi="Cambria Math" w:cs="David"/>
                          <w:sz w:val="28"/>
                          <w:szCs w:val="28"/>
                        </w:rPr>
                        <m:t>Y</m:t>
                      </m:r>
                    </m:sub>
                  </m:sSub>
                  <m:ctrlPr>
                    <w:rPr>
                      <w:rFonts w:ascii="Cambria Math" w:eastAsiaTheme="minorEastAsia" w:hAnsi="Cambria Math" w:cs="David"/>
                      <w:i/>
                      <w:sz w:val="28"/>
                      <w:szCs w:val="28"/>
                    </w:rPr>
                  </m:ctrlPr>
                </m:e>
              </m:d>
              <m:ctrlPr>
                <w:rPr>
                  <w:rFonts w:ascii="Cambria Math" w:eastAsiaTheme="minorEastAsia" w:hAnsi="Cambria Math" w:cs="David"/>
                  <w:i/>
                  <w:sz w:val="28"/>
                  <w:szCs w:val="28"/>
                </w:rPr>
              </m:ctrlPr>
            </m:e>
          </m:d>
        </m:oMath>
      </m:oMathPara>
    </w:p>
    <w:p w14:paraId="77F376CE" w14:textId="46C0B1C0" w:rsidR="003A615F" w:rsidRDefault="003A615F" w:rsidP="003A615F">
      <w:pPr>
        <w:spacing w:line="360" w:lineRule="auto"/>
        <w:rPr>
          <w:rFonts w:ascii="David" w:eastAsiaTheme="minorEastAsia" w:hAnsi="David" w:cs="David"/>
          <w:i/>
          <w:sz w:val="28"/>
          <w:szCs w:val="28"/>
          <w:rtl/>
        </w:rPr>
      </w:pPr>
      <w:r>
        <w:rPr>
          <w:rFonts w:ascii="David" w:eastAsiaTheme="minorEastAsia" w:hAnsi="David" w:cs="David" w:hint="cs"/>
          <w:i/>
          <w:sz w:val="28"/>
          <w:szCs w:val="28"/>
          <w:rtl/>
        </w:rPr>
        <w:t>והוא מקיים את התכונות הבאות:</w:t>
      </w:r>
    </w:p>
    <w:p w14:paraId="696FE94A" w14:textId="726521EF" w:rsidR="003A615F" w:rsidRPr="003A615F" w:rsidRDefault="003A615F" w:rsidP="003A615F">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Cov</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X,X</m:t>
              </m:r>
            </m:e>
          </m:d>
          <m:r>
            <w:rPr>
              <w:rFonts w:ascii="Cambria Math" w:eastAsiaTheme="minorEastAsia" w:hAnsi="Cambria Math" w:cs="David"/>
              <w:sz w:val="28"/>
              <w:szCs w:val="28"/>
            </w:rPr>
            <m:t>=Var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oMath>
      </m:oMathPara>
    </w:p>
    <w:p w14:paraId="2CD3B0F5" w14:textId="72F3995E" w:rsidR="003A615F" w:rsidRPr="003A615F" w:rsidRDefault="003A615F" w:rsidP="003A615F">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w:lastRenderedPageBreak/>
            <m:t>Cov</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=E</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μ</m:t>
              </m:r>
            </m:e>
            <m:sub>
              <m:r>
                <w:rPr>
                  <w:rFonts w:ascii="Cambria Math" w:eastAsiaTheme="minorEastAsia" w:hAnsi="Cambria Math" w:cs="David"/>
                  <w:sz w:val="28"/>
                  <w:szCs w:val="28"/>
                </w:rPr>
                <m:t>x</m:t>
              </m:r>
            </m:sub>
          </m:sSub>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μ</m:t>
              </m:r>
            </m:e>
            <m:sub>
              <m:r>
                <w:rPr>
                  <w:rFonts w:ascii="Cambria Math" w:eastAsiaTheme="minorEastAsia" w:hAnsi="Cambria Math" w:cs="David"/>
                  <w:sz w:val="28"/>
                  <w:szCs w:val="28"/>
                </w:rPr>
                <m:t>y</m:t>
              </m:r>
            </m:sub>
          </m:sSub>
        </m:oMath>
      </m:oMathPara>
    </w:p>
    <w:p w14:paraId="064F97B9" w14:textId="37774701" w:rsidR="003A615F" w:rsidRPr="003A615F" w:rsidRDefault="003A615F" w:rsidP="003A615F">
      <w:pPr>
        <w:spacing w:line="360" w:lineRule="auto"/>
        <w:jc w:val="center"/>
        <w:rPr>
          <w:rFonts w:ascii="David" w:eastAsiaTheme="minorEastAsia" w:hAnsi="David" w:cs="David"/>
          <w:i/>
          <w:sz w:val="28"/>
          <w:szCs w:val="28"/>
        </w:rPr>
      </w:pPr>
      <m:oMathPara>
        <m:oMath>
          <m:r>
            <w:rPr>
              <w:rFonts w:ascii="Cambria Math" w:eastAsiaTheme="minorEastAsia" w:hAnsi="Cambria Math" w:cs="David"/>
              <w:sz w:val="28"/>
              <w:szCs w:val="28"/>
            </w:rPr>
            <m:t>if X&amp;Y  independent    Cov</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=ρ</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=0</m:t>
          </m:r>
        </m:oMath>
      </m:oMathPara>
    </w:p>
    <w:p w14:paraId="75EBB4DF" w14:textId="29BACA52" w:rsidR="003A615F" w:rsidRPr="003A615F" w:rsidRDefault="003A615F" w:rsidP="003A615F">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Var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X+Y</m:t>
              </m:r>
            </m:e>
          </m:d>
          <m:r>
            <w:rPr>
              <w:rFonts w:ascii="Cambria Math" w:eastAsiaTheme="minorEastAsia" w:hAnsi="Cambria Math" w:cs="David"/>
              <w:sz w:val="28"/>
              <w:szCs w:val="28"/>
            </w:rPr>
            <m:t>=Var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+Var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Y</m:t>
              </m:r>
            </m:e>
          </m:d>
          <m:r>
            <w:rPr>
              <w:rFonts w:ascii="Cambria Math" w:eastAsiaTheme="minorEastAsia" w:hAnsi="Cambria Math" w:cs="David"/>
              <w:sz w:val="28"/>
              <w:szCs w:val="28"/>
            </w:rPr>
            <m:t>+2⋅Cov(X,Y)</m:t>
          </m:r>
        </m:oMath>
      </m:oMathPara>
    </w:p>
    <w:p w14:paraId="626D4331" w14:textId="5727795C" w:rsidR="00DE7E44" w:rsidRDefault="00210ED0" w:rsidP="001C75BC">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המדד שאנחנו לרוב עובדים איתו הוא קורלציה (</w:t>
      </w:r>
      <w:r>
        <w:rPr>
          <w:rFonts w:ascii="David" w:eastAsiaTheme="minorEastAsia" w:hAnsi="David" w:cs="David"/>
          <w:i/>
          <w:sz w:val="28"/>
          <w:szCs w:val="28"/>
          <w:lang w:val="en-GB"/>
        </w:rPr>
        <w:t>correlation</w:t>
      </w:r>
      <w:r>
        <w:rPr>
          <w:rFonts w:ascii="David" w:eastAsiaTheme="minorEastAsia" w:hAnsi="David" w:cs="David" w:hint="cs"/>
          <w:i/>
          <w:sz w:val="28"/>
          <w:szCs w:val="28"/>
          <w:rtl/>
          <w:lang w:val="en-GB"/>
        </w:rPr>
        <w:t>) שמקיים את הקשר:</w:t>
      </w:r>
    </w:p>
    <w:p w14:paraId="1E5B61F4" w14:textId="44B6E0C9" w:rsidR="00210ED0" w:rsidRPr="00210ED0" w:rsidRDefault="00210ED0" w:rsidP="00210ED0">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ρ</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X,Y</m:t>
              </m:r>
            </m:e>
          </m:d>
          <m:r>
            <w:rPr>
              <w:rFonts w:ascii="Cambria Math" w:eastAsiaTheme="minorEastAsia" w:hAnsi="Cambria Math" w:cs="David"/>
              <w:sz w:val="28"/>
              <w:szCs w:val="28"/>
              <w:lang w:val="en-GB"/>
            </w:rPr>
            <m:t>=</m:t>
          </m:r>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Cov(X,Y)</m:t>
              </m:r>
              <m:ctrlPr>
                <w:rPr>
                  <w:rFonts w:ascii="Cambria Math" w:eastAsiaTheme="minorEastAsia" w:hAnsi="Cambria Math" w:cs="David"/>
                  <w:i/>
                  <w:sz w:val="28"/>
                  <w:szCs w:val="28"/>
                  <w:rtl/>
                  <w:lang w:val="en-GB"/>
                </w:rPr>
              </m:ctrlPr>
            </m:num>
            <m:den>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σ</m:t>
                  </m:r>
                </m:e>
                <m:sub>
                  <m:r>
                    <w:rPr>
                      <w:rFonts w:ascii="Cambria Math" w:eastAsiaTheme="minorEastAsia" w:hAnsi="Cambria Math" w:cs="David"/>
                      <w:sz w:val="28"/>
                      <w:szCs w:val="28"/>
                      <w:lang w:val="en-GB"/>
                    </w:rPr>
                    <m:t>x</m:t>
                  </m:r>
                </m:sub>
              </m:sSub>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σ</m:t>
                  </m:r>
                </m:e>
                <m:sub>
                  <m:r>
                    <w:rPr>
                      <w:rFonts w:ascii="Cambria Math" w:eastAsiaTheme="minorEastAsia" w:hAnsi="Cambria Math" w:cs="David"/>
                      <w:sz w:val="28"/>
                      <w:szCs w:val="28"/>
                    </w:rPr>
                    <m:t>y</m:t>
                  </m:r>
                </m:sub>
              </m:sSub>
            </m:den>
          </m:f>
        </m:oMath>
      </m:oMathPara>
    </w:p>
    <w:p w14:paraId="07362DDF" w14:textId="33C06CEB" w:rsidR="00B226FE" w:rsidRDefault="00210ED0" w:rsidP="001D2799">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הוא דומה ל-</w:t>
      </w:r>
      <w:r>
        <w:rPr>
          <w:rFonts w:ascii="David" w:eastAsiaTheme="minorEastAsia" w:hAnsi="David" w:cs="David"/>
          <w:i/>
          <w:sz w:val="28"/>
          <w:szCs w:val="28"/>
          <w:lang w:val="en-GB"/>
        </w:rPr>
        <w:t>Cov</w:t>
      </w:r>
      <w:r>
        <w:rPr>
          <w:rFonts w:ascii="David" w:eastAsiaTheme="minorEastAsia" w:hAnsi="David" w:cs="David" w:hint="cs"/>
          <w:i/>
          <w:sz w:val="28"/>
          <w:szCs w:val="28"/>
          <w:rtl/>
          <w:lang w:val="en-GB"/>
        </w:rPr>
        <w:t>, רק מנורמל בין 1 ל- 1-, ובכך מוריד את בעיות המגניטודה של כל התפלגות של משתנים שונים. חשוב לדעת כי המדד מתאים אך ורק לקשרים ליניאריים בין שתי התפלגויות</w:t>
      </w:r>
      <w:r w:rsidR="00B7251F">
        <w:rPr>
          <w:rFonts w:ascii="David" w:eastAsiaTheme="minorEastAsia" w:hAnsi="David" w:cs="David" w:hint="cs"/>
          <w:i/>
          <w:sz w:val="28"/>
          <w:szCs w:val="28"/>
          <w:rtl/>
          <w:lang w:val="en-GB"/>
        </w:rPr>
        <w:t xml:space="preserve">, תלות לינארית בלבד. </w:t>
      </w:r>
    </w:p>
    <w:p w14:paraId="781F4976" w14:textId="77777777" w:rsidR="00B226FE" w:rsidRDefault="00B226FE">
      <w:pPr>
        <w:bidi w:val="0"/>
        <w:rPr>
          <w:rFonts w:ascii="David" w:eastAsiaTheme="minorEastAsia" w:hAnsi="David" w:cs="David" w:hint="cs"/>
          <w:i/>
          <w:sz w:val="28"/>
          <w:szCs w:val="28"/>
          <w:rtl/>
          <w:lang w:val="en-GB"/>
        </w:rPr>
      </w:pPr>
      <w:r>
        <w:rPr>
          <w:rFonts w:ascii="David" w:eastAsiaTheme="minorEastAsia" w:hAnsi="David" w:cs="David"/>
          <w:i/>
          <w:sz w:val="28"/>
          <w:szCs w:val="28"/>
          <w:rtl/>
          <w:lang w:val="en-GB"/>
        </w:rPr>
        <w:br w:type="page"/>
      </w:r>
    </w:p>
    <w:p w14:paraId="635228C1" w14:textId="77777777" w:rsidR="00B226FE" w:rsidRPr="00516CC7" w:rsidRDefault="00B226FE" w:rsidP="00B226FE">
      <w:pPr>
        <w:spacing w:line="360" w:lineRule="auto"/>
        <w:jc w:val="center"/>
        <w:rPr>
          <w:rFonts w:ascii="David" w:hAnsi="David" w:cs="David"/>
          <w:b/>
          <w:bCs/>
          <w:color w:val="0070C0"/>
          <w:sz w:val="28"/>
          <w:szCs w:val="28"/>
          <w:rtl/>
        </w:rPr>
      </w:pPr>
      <w:r w:rsidRPr="00516CC7">
        <w:rPr>
          <w:rFonts w:ascii="David" w:hAnsi="David" w:cs="David"/>
          <w:b/>
          <w:bCs/>
          <w:color w:val="0070C0"/>
          <w:sz w:val="28"/>
          <w:szCs w:val="28"/>
          <w:rtl/>
        </w:rPr>
        <w:lastRenderedPageBreak/>
        <w:t>הסתברות ותהליכים סטוכסטיים (</w:t>
      </w:r>
      <w:r>
        <w:rPr>
          <w:rFonts w:ascii="David" w:hAnsi="David" w:cs="David" w:hint="cs"/>
          <w:b/>
          <w:bCs/>
          <w:color w:val="0070C0"/>
          <w:sz w:val="28"/>
          <w:szCs w:val="28"/>
          <w:rtl/>
        </w:rPr>
        <w:t>גב' איילה מצנר</w:t>
      </w:r>
      <w:r w:rsidRPr="00516CC7">
        <w:rPr>
          <w:rFonts w:ascii="David" w:hAnsi="David" w:cs="David"/>
          <w:b/>
          <w:bCs/>
          <w:color w:val="0070C0"/>
          <w:sz w:val="28"/>
          <w:szCs w:val="28"/>
          <w:rtl/>
        </w:rPr>
        <w:t>)</w:t>
      </w:r>
    </w:p>
    <w:p w14:paraId="61F25BBD" w14:textId="252C8FAC" w:rsidR="00B226FE" w:rsidRPr="004F2654" w:rsidRDefault="00B226FE" w:rsidP="00B226FE">
      <w:pPr>
        <w:spacing w:line="360" w:lineRule="auto"/>
        <w:jc w:val="center"/>
        <w:rPr>
          <w:rFonts w:ascii="David" w:hAnsi="David" w:cs="David"/>
          <w:b/>
          <w:bCs/>
          <w:color w:val="00B050"/>
          <w:sz w:val="28"/>
          <w:szCs w:val="28"/>
          <w:rtl/>
        </w:rPr>
      </w:pPr>
      <w:r>
        <w:rPr>
          <w:rFonts w:ascii="David" w:hAnsi="David" w:cs="David" w:hint="cs"/>
          <w:b/>
          <w:bCs/>
          <w:color w:val="00B050"/>
          <w:sz w:val="28"/>
          <w:szCs w:val="28"/>
          <w:rtl/>
        </w:rPr>
        <w:t>תהליכים סטוכסטיים ו-</w:t>
      </w:r>
      <w:r>
        <w:rPr>
          <w:rFonts w:ascii="David" w:hAnsi="David" w:cs="David"/>
          <w:b/>
          <w:bCs/>
          <w:color w:val="00B050"/>
          <w:sz w:val="28"/>
          <w:szCs w:val="28"/>
          <w:lang w:val="en-GB"/>
        </w:rPr>
        <w:t>Firing Rate</w:t>
      </w:r>
      <w:r>
        <w:rPr>
          <w:rFonts w:ascii="David" w:hAnsi="David" w:cs="David" w:hint="cs"/>
          <w:b/>
          <w:bCs/>
          <w:color w:val="00B050"/>
          <w:sz w:val="28"/>
          <w:szCs w:val="28"/>
          <w:rtl/>
        </w:rPr>
        <w:t>- 19/03/20</w:t>
      </w:r>
    </w:p>
    <w:p w14:paraId="05128D39" w14:textId="55F35635" w:rsidR="0091161F" w:rsidRDefault="0091161F" w:rsidP="001D2799">
      <w:pPr>
        <w:spacing w:line="360" w:lineRule="auto"/>
        <w:jc w:val="both"/>
        <w:rPr>
          <w:rFonts w:ascii="David" w:eastAsiaTheme="minorEastAsia" w:hAnsi="David" w:cs="David"/>
          <w:i/>
          <w:sz w:val="28"/>
          <w:szCs w:val="28"/>
          <w:rtl/>
          <w:lang w:val="en-GB"/>
        </w:rPr>
      </w:pPr>
    </w:p>
    <w:p w14:paraId="733F16BA" w14:textId="3E3123CA" w:rsidR="00D6193C" w:rsidRDefault="00D6193C" w:rsidP="001D2799">
      <w:pPr>
        <w:spacing w:line="360" w:lineRule="auto"/>
        <w:jc w:val="both"/>
        <w:rPr>
          <w:rFonts w:ascii="David" w:eastAsiaTheme="minorEastAsia" w:hAnsi="David" w:cs="David"/>
          <w:i/>
          <w:sz w:val="28"/>
          <w:szCs w:val="28"/>
          <w:rtl/>
          <w:lang w:val="en-GB"/>
        </w:rPr>
      </w:pPr>
      <w:r>
        <w:rPr>
          <w:rFonts w:ascii="David" w:eastAsiaTheme="minorEastAsia" w:hAnsi="David" w:cs="David" w:hint="cs"/>
          <w:b/>
          <w:bCs/>
          <w:i/>
          <w:sz w:val="28"/>
          <w:szCs w:val="28"/>
          <w:rtl/>
          <w:lang w:val="en-GB"/>
        </w:rPr>
        <w:t>פונקציית הדלתא של דיראק:</w:t>
      </w:r>
    </w:p>
    <w:p w14:paraId="6A5F8FD2" w14:textId="4E6C9810" w:rsidR="000627F4" w:rsidRDefault="000627F4" w:rsidP="001D2799">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פונקציית הדלתא של דיראק היא סוג של גאוסיאן שבו השאפנו את השונות שלו לאפס. </w:t>
      </w:r>
      <w:r w:rsidR="006B5078">
        <w:rPr>
          <w:rFonts w:ascii="David" w:eastAsiaTheme="minorEastAsia" w:hAnsi="David" w:cs="David" w:hint="cs"/>
          <w:i/>
          <w:sz w:val="28"/>
          <w:szCs w:val="28"/>
          <w:rtl/>
          <w:lang w:val="en-GB"/>
        </w:rPr>
        <w:t>ניזכר כי הצורות המתמטיות שלה נתונות ע"י שתי פונקציות-</w:t>
      </w:r>
    </w:p>
    <w:p w14:paraId="7E36C270" w14:textId="5990BE55" w:rsidR="00D6193C" w:rsidRDefault="00D6193C" w:rsidP="001D2799">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t xml:space="preserve">פונקציית הדלתא </w:t>
      </w:r>
      <m:oMath>
        <m:r>
          <w:rPr>
            <w:rFonts w:ascii="Cambria Math" w:eastAsiaTheme="minorEastAsia" w:hAnsi="Cambria Math" w:cs="David"/>
            <w:sz w:val="28"/>
            <w:szCs w:val="28"/>
            <w:lang w:val="en-GB"/>
          </w:rPr>
          <m:t>δ</m:t>
        </m:r>
      </m:oMath>
      <w:r>
        <w:rPr>
          <w:rFonts w:ascii="David" w:eastAsiaTheme="minorEastAsia" w:hAnsi="David" w:cs="David" w:hint="cs"/>
          <w:i/>
          <w:sz w:val="28"/>
          <w:szCs w:val="28"/>
          <w:rtl/>
          <w:lang w:val="en-GB"/>
        </w:rPr>
        <w:t xml:space="preserve"> של דיראק</w:t>
      </w:r>
      <w:r w:rsidR="006B5078">
        <w:rPr>
          <w:rFonts w:ascii="David" w:eastAsiaTheme="minorEastAsia" w:hAnsi="David" w:cs="David" w:hint="cs"/>
          <w:i/>
          <w:sz w:val="28"/>
          <w:szCs w:val="28"/>
          <w:rtl/>
          <w:lang w:val="en-GB"/>
        </w:rPr>
        <w:t>:</w:t>
      </w:r>
    </w:p>
    <w:p w14:paraId="38528B85" w14:textId="4BC1FDFA" w:rsidR="00D6193C" w:rsidRPr="00D6193C" w:rsidRDefault="00D6193C" w:rsidP="00D6193C">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δ</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x-a</m:t>
              </m:r>
            </m:e>
          </m:d>
          <m:r>
            <w:rPr>
              <w:rFonts w:ascii="Cambria Math" w:eastAsiaTheme="minorEastAsia" w:hAnsi="Cambria Math" w:cs="David"/>
              <w:sz w:val="28"/>
              <w:szCs w:val="28"/>
              <w:lang w:val="en-GB"/>
            </w:rPr>
            <m:t xml:space="preserve">=0   for x≠a,   </m:t>
          </m:r>
          <m:nary>
            <m:naryPr>
              <m:limLoc m:val="subSup"/>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m:t>
              </m:r>
              <m:r>
                <w:rPr>
                  <w:rFonts w:ascii="Cambria Math" w:eastAsiaTheme="minorEastAsia" w:hAnsi="Cambria Math" w:cs="David"/>
                  <w:sz w:val="28"/>
                  <w:szCs w:val="28"/>
                </w:rPr>
                <m:t>∞</m:t>
              </m:r>
            </m:sub>
            <m:sup>
              <m:r>
                <w:rPr>
                  <w:rFonts w:ascii="Cambria Math" w:eastAsiaTheme="minorEastAsia" w:hAnsi="Cambria Math" w:cs="David"/>
                  <w:sz w:val="28"/>
                  <w:szCs w:val="28"/>
                </w:rPr>
                <m:t>∞</m:t>
              </m:r>
            </m:sup>
            <m:e>
              <m:r>
                <w:rPr>
                  <w:rFonts w:ascii="Cambria Math" w:eastAsiaTheme="minorEastAsia" w:hAnsi="Cambria Math" w:cs="David"/>
                  <w:sz w:val="28"/>
                  <w:szCs w:val="28"/>
                </w:rPr>
                <m:t>δ</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dx</m:t>
              </m:r>
            </m:e>
          </m:nary>
          <m:r>
            <w:rPr>
              <w:rFonts w:ascii="Cambria Math" w:eastAsiaTheme="minorEastAsia" w:hAnsi="Cambria Math" w:cs="David"/>
              <w:sz w:val="28"/>
              <w:szCs w:val="28"/>
              <w:lang w:val="en-GB"/>
            </w:rPr>
            <m:t>=1</m:t>
          </m:r>
        </m:oMath>
      </m:oMathPara>
    </w:p>
    <w:p w14:paraId="4DCC0683" w14:textId="19338535" w:rsidR="00D6193C" w:rsidRDefault="00D6193C" w:rsidP="00D6193C">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פונקציית הדלתא </w:t>
      </w:r>
      <m:oMath>
        <m:r>
          <w:rPr>
            <w:rFonts w:ascii="Cambria Math" w:eastAsiaTheme="minorEastAsia" w:hAnsi="Cambria Math" w:cs="David"/>
            <w:sz w:val="28"/>
            <w:szCs w:val="28"/>
            <w:lang w:val="en-GB"/>
          </w:rPr>
          <m:t>δ</m:t>
        </m:r>
      </m:oMath>
      <w:r>
        <w:rPr>
          <w:rFonts w:ascii="David" w:eastAsiaTheme="minorEastAsia" w:hAnsi="David" w:cs="David" w:hint="cs"/>
          <w:i/>
          <w:sz w:val="28"/>
          <w:szCs w:val="28"/>
          <w:rtl/>
          <w:lang w:val="en-GB"/>
        </w:rPr>
        <w:t xml:space="preserve"> של קרונקר</w:t>
      </w:r>
      <w:r w:rsidR="006B5078">
        <w:rPr>
          <w:rFonts w:ascii="David" w:eastAsiaTheme="minorEastAsia" w:hAnsi="David" w:cs="David" w:hint="cs"/>
          <w:i/>
          <w:sz w:val="28"/>
          <w:szCs w:val="28"/>
          <w:rtl/>
          <w:lang w:val="en-GB"/>
        </w:rPr>
        <w:t>:</w:t>
      </w:r>
    </w:p>
    <w:p w14:paraId="2722B233" w14:textId="7B707887" w:rsidR="00D6193C" w:rsidRPr="00635F26" w:rsidRDefault="00D6193C" w:rsidP="00D6193C">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δ</m:t>
          </m:r>
          <m:d>
            <m:dPr>
              <m:begChr m:val="["/>
              <m:endChr m:val="]"/>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i</m:t>
              </m:r>
            </m:e>
          </m:d>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δ</m:t>
              </m:r>
            </m:e>
            <m:sub>
              <m:r>
                <w:rPr>
                  <w:rFonts w:ascii="Cambria Math" w:eastAsiaTheme="minorEastAsia" w:hAnsi="Cambria Math" w:cs="David"/>
                  <w:sz w:val="28"/>
                  <w:szCs w:val="28"/>
                </w:rPr>
                <m:t>i</m:t>
              </m:r>
            </m:sub>
          </m:sSub>
          <m:r>
            <w:rPr>
              <w:rFonts w:ascii="Cambria Math" w:eastAsiaTheme="minorEastAsia" w:hAnsi="Cambria Math" w:cs="David"/>
              <w:sz w:val="28"/>
              <w:szCs w:val="28"/>
              <w:lang w:val="en-GB"/>
            </w:rPr>
            <m:t>=</m:t>
          </m:r>
          <m:d>
            <m:dPr>
              <m:begChr m:val="{"/>
              <m:endChr m:val=""/>
              <m:ctrlPr>
                <w:rPr>
                  <w:rFonts w:ascii="Cambria Math" w:eastAsiaTheme="minorEastAsia" w:hAnsi="Cambria Math" w:cs="David"/>
                  <w:i/>
                  <w:sz w:val="28"/>
                  <w:szCs w:val="28"/>
                  <w:lang w:val="en-GB"/>
                </w:rPr>
              </m:ctrlPr>
            </m:dPr>
            <m:e>
              <m:m>
                <m:mPr>
                  <m:mcs>
                    <m:mc>
                      <m:mcPr>
                        <m:count m:val="2"/>
                        <m:mcJc m:val="center"/>
                      </m:mcPr>
                    </m:mc>
                  </m:mcs>
                  <m:ctrlPr>
                    <w:rPr>
                      <w:rFonts w:ascii="Cambria Math" w:eastAsiaTheme="minorEastAsia" w:hAnsi="Cambria Math" w:cs="David"/>
                      <w:i/>
                      <w:sz w:val="28"/>
                      <w:szCs w:val="28"/>
                      <w:lang w:val="en-GB"/>
                    </w:rPr>
                  </m:ctrlPr>
                </m:mPr>
                <m:mr>
                  <m:e>
                    <m:r>
                      <w:rPr>
                        <w:rFonts w:ascii="Cambria Math" w:eastAsiaTheme="minorEastAsia" w:hAnsi="Cambria Math" w:cs="David"/>
                        <w:sz w:val="28"/>
                        <w:szCs w:val="28"/>
                        <w:lang w:val="en-GB"/>
                      </w:rPr>
                      <m:t>1</m:t>
                    </m:r>
                  </m:e>
                  <m:e>
                    <m:r>
                      <w:rPr>
                        <w:rFonts w:ascii="Cambria Math" w:eastAsiaTheme="minorEastAsia" w:hAnsi="Cambria Math" w:cs="David"/>
                        <w:sz w:val="28"/>
                        <w:szCs w:val="28"/>
                        <w:lang w:val="en-GB"/>
                      </w:rPr>
                      <m:t>i=0</m:t>
                    </m:r>
                  </m:e>
                </m:mr>
                <m:mr>
                  <m:e>
                    <m:r>
                      <w:rPr>
                        <w:rFonts w:ascii="Cambria Math" w:eastAsiaTheme="minorEastAsia" w:hAnsi="Cambria Math" w:cs="David"/>
                        <w:sz w:val="28"/>
                        <w:szCs w:val="28"/>
                        <w:lang w:val="en-GB"/>
                      </w:rPr>
                      <m:t>0</m:t>
                    </m:r>
                  </m:e>
                  <m:e>
                    <m:r>
                      <w:rPr>
                        <w:rFonts w:ascii="Cambria Math" w:eastAsiaTheme="minorEastAsia" w:hAnsi="Cambria Math" w:cs="David"/>
                        <w:sz w:val="28"/>
                        <w:szCs w:val="28"/>
                        <w:lang w:val="en-GB"/>
                      </w:rPr>
                      <m:t>else</m:t>
                    </m:r>
                  </m:e>
                </m:mr>
              </m:m>
            </m:e>
          </m:d>
          <m:r>
            <w:rPr>
              <w:rFonts w:ascii="Cambria Math" w:eastAsiaTheme="minorEastAsia" w:hAnsi="Cambria Math" w:cs="David"/>
              <w:sz w:val="28"/>
              <w:szCs w:val="28"/>
              <w:lang w:val="en-GB"/>
            </w:rPr>
            <m:t xml:space="preserve">   , </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δ</m:t>
              </m:r>
              <m:ctrlPr>
                <w:rPr>
                  <w:rFonts w:ascii="Cambria Math" w:eastAsiaTheme="minorEastAsia" w:hAnsi="Cambria Math" w:cs="David"/>
                  <w:i/>
                  <w:sz w:val="28"/>
                  <w:szCs w:val="28"/>
                  <w:lang w:val="en-GB"/>
                </w:rPr>
              </m:ctrlPr>
            </m:e>
            <m:sub>
              <m:r>
                <w:rPr>
                  <w:rFonts w:ascii="Cambria Math" w:eastAsiaTheme="minorEastAsia" w:hAnsi="Cambria Math" w:cs="David"/>
                  <w:sz w:val="28"/>
                  <w:szCs w:val="28"/>
                </w:rPr>
                <m:t>ij</m:t>
              </m:r>
            </m:sub>
          </m:sSub>
          <m:d>
            <m:dPr>
              <m:begChr m:val="{"/>
              <m:endChr m:val=""/>
              <m:ctrlPr>
                <w:rPr>
                  <w:rFonts w:ascii="Cambria Math" w:eastAsiaTheme="minorEastAsia" w:hAnsi="Cambria Math" w:cs="David"/>
                  <w:i/>
                  <w:sz w:val="28"/>
                  <w:szCs w:val="28"/>
                  <w:lang w:val="en-GB"/>
                </w:rPr>
              </m:ctrlPr>
            </m:dPr>
            <m:e>
              <m:m>
                <m:mPr>
                  <m:mcs>
                    <m:mc>
                      <m:mcPr>
                        <m:count m:val="2"/>
                        <m:mcJc m:val="center"/>
                      </m:mcPr>
                    </m:mc>
                  </m:mcs>
                  <m:ctrlPr>
                    <w:rPr>
                      <w:rFonts w:ascii="Cambria Math" w:eastAsiaTheme="minorEastAsia" w:hAnsi="Cambria Math" w:cs="David"/>
                      <w:i/>
                      <w:sz w:val="28"/>
                      <w:szCs w:val="28"/>
                      <w:lang w:val="en-GB"/>
                    </w:rPr>
                  </m:ctrlPr>
                </m:mPr>
                <m:mr>
                  <m:e>
                    <m:r>
                      <w:rPr>
                        <w:rFonts w:ascii="Cambria Math" w:eastAsiaTheme="minorEastAsia" w:hAnsi="Cambria Math" w:cs="David"/>
                        <w:sz w:val="28"/>
                        <w:szCs w:val="28"/>
                        <w:lang w:val="en-GB"/>
                      </w:rPr>
                      <m:t>1</m:t>
                    </m:r>
                  </m:e>
                  <m:e>
                    <m:r>
                      <w:rPr>
                        <w:rFonts w:ascii="Cambria Math" w:eastAsiaTheme="minorEastAsia" w:hAnsi="Cambria Math" w:cs="David"/>
                        <w:sz w:val="28"/>
                        <w:szCs w:val="28"/>
                        <w:lang w:val="en-GB"/>
                      </w:rPr>
                      <m:t>i=j</m:t>
                    </m:r>
                  </m:e>
                </m:mr>
                <m:mr>
                  <m:e>
                    <m:r>
                      <w:rPr>
                        <w:rFonts w:ascii="Cambria Math" w:eastAsiaTheme="minorEastAsia" w:hAnsi="Cambria Math" w:cs="David"/>
                        <w:sz w:val="28"/>
                        <w:szCs w:val="28"/>
                        <w:lang w:val="en-GB"/>
                      </w:rPr>
                      <m:t>0</m:t>
                    </m:r>
                  </m:e>
                  <m:e>
                    <m:r>
                      <w:rPr>
                        <w:rFonts w:ascii="Cambria Math" w:eastAsiaTheme="minorEastAsia" w:hAnsi="Cambria Math" w:cs="David"/>
                        <w:sz w:val="28"/>
                        <w:szCs w:val="28"/>
                        <w:lang w:val="en-GB"/>
                      </w:rPr>
                      <m:t>else</m:t>
                    </m:r>
                  </m:e>
                </m:mr>
              </m:m>
            </m:e>
          </m:d>
        </m:oMath>
      </m:oMathPara>
    </w:p>
    <w:p w14:paraId="24CCDEDC" w14:textId="45BC8928" w:rsidR="00635F26" w:rsidRDefault="00D81F02" w:rsidP="00924837">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t>המאפיין המרכזי שאנחנו נשתמש בו יהיה</w:t>
      </w:r>
      <w:r w:rsidR="00924837">
        <w:rPr>
          <w:rFonts w:ascii="David" w:eastAsiaTheme="minorEastAsia" w:hAnsi="David" w:cs="David" w:hint="cs"/>
          <w:i/>
          <w:sz w:val="28"/>
          <w:szCs w:val="28"/>
          <w:rtl/>
          <w:lang w:val="en-GB"/>
        </w:rPr>
        <w:t xml:space="preserve"> המאפיין הבא, המאפשר לנו לבחור נקודה אחת מתוך פונקציה ולהביע אותה כנקודה על גבי הצירים. מאפיין זה מאפשר לנו להעביר את הפונקציה מרציפה לבדידה:</w:t>
      </w:r>
    </w:p>
    <w:p w14:paraId="3BEAC6A5" w14:textId="63704D24" w:rsidR="00635F26" w:rsidRPr="006B5078" w:rsidRDefault="000627F4" w:rsidP="00635F26">
      <w:pPr>
        <w:spacing w:line="360" w:lineRule="auto"/>
        <w:jc w:val="center"/>
        <w:rPr>
          <w:rFonts w:ascii="David" w:eastAsiaTheme="minorEastAsia" w:hAnsi="David" w:cs="David" w:hint="cs"/>
          <w:i/>
          <w:sz w:val="28"/>
          <w:szCs w:val="28"/>
          <w:rtl/>
        </w:rPr>
      </w:pPr>
      <m:oMathPara>
        <m:oMath>
          <m:nary>
            <m:naryPr>
              <m:limLoc m:val="subSup"/>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t=-</m:t>
              </m:r>
              <m:r>
                <w:rPr>
                  <w:rFonts w:ascii="Cambria Math" w:eastAsiaTheme="minorEastAsia" w:hAnsi="Cambria Math" w:cs="David"/>
                  <w:sz w:val="28"/>
                  <w:szCs w:val="28"/>
                </w:rPr>
                <m:t>∞</m:t>
              </m:r>
            </m:sub>
            <m:sup>
              <m:r>
                <w:rPr>
                  <w:rFonts w:ascii="Cambria Math" w:eastAsiaTheme="minorEastAsia" w:hAnsi="Cambria Math" w:cs="David"/>
                  <w:sz w:val="28"/>
                  <w:szCs w:val="28"/>
                </w:rPr>
                <m:t>∞</m:t>
              </m:r>
            </m:sup>
            <m:e>
              <m:r>
                <w:rPr>
                  <w:rFonts w:ascii="Cambria Math" w:eastAsiaTheme="minorEastAsia" w:hAnsi="Cambria Math" w:cs="David"/>
                  <w:sz w:val="28"/>
                  <w:szCs w:val="28"/>
                </w:rPr>
                <m:t>X</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e>
              </m:d>
              <m:r>
                <w:rPr>
                  <w:rFonts w:ascii="Cambria Math" w:eastAsiaTheme="minorEastAsia" w:hAnsi="Cambria Math" w:cs="David"/>
                  <w:sz w:val="28"/>
                  <w:szCs w:val="28"/>
                </w:rPr>
                <m:t>⋅δ</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τ-t</m:t>
                  </m:r>
                </m:e>
              </m:d>
              <m:r>
                <w:rPr>
                  <w:rFonts w:ascii="Cambria Math" w:eastAsiaTheme="minorEastAsia" w:hAnsi="Cambria Math" w:cs="David"/>
                  <w:sz w:val="28"/>
                  <w:szCs w:val="28"/>
                </w:rPr>
                <m:t>dt</m:t>
              </m:r>
            </m:e>
          </m:nary>
          <m:r>
            <w:rPr>
              <w:rFonts w:ascii="Cambria Math" w:eastAsiaTheme="minorEastAsia" w:hAnsi="Cambria Math" w:cs="David"/>
              <w:sz w:val="28"/>
              <w:szCs w:val="28"/>
              <w:lang w:val="en-GB"/>
            </w:rPr>
            <m:t>=</m:t>
          </m:r>
          <m:r>
            <w:rPr>
              <w:rFonts w:ascii="Cambria Math" w:eastAsiaTheme="minorEastAsia" w:hAnsi="Cambria Math" w:cs="David"/>
              <w:sz w:val="28"/>
              <w:szCs w:val="28"/>
              <w:lang w:val="en-GB"/>
            </w:rPr>
            <m:t>X(</m:t>
          </m:r>
          <m:r>
            <w:rPr>
              <w:rFonts w:ascii="Cambria Math" w:eastAsiaTheme="minorEastAsia" w:hAnsi="Cambria Math" w:cs="David"/>
              <w:sz w:val="28"/>
              <w:szCs w:val="28"/>
            </w:rPr>
            <m:t>τ)</m:t>
          </m:r>
        </m:oMath>
      </m:oMathPara>
    </w:p>
    <w:p w14:paraId="5D3877DB" w14:textId="0AE66056" w:rsidR="00635F26" w:rsidRPr="0049657B" w:rsidRDefault="000627F4" w:rsidP="00635F26">
      <w:pPr>
        <w:spacing w:line="360" w:lineRule="auto"/>
        <w:jc w:val="center"/>
        <w:rPr>
          <w:rFonts w:ascii="David" w:eastAsiaTheme="minorEastAsia" w:hAnsi="David" w:cs="David" w:hint="cs"/>
          <w:i/>
          <w:sz w:val="28"/>
          <w:szCs w:val="28"/>
          <w:rtl/>
        </w:rPr>
      </w:pPr>
      <m:oMathPara>
        <m:oMath>
          <m:nary>
            <m:naryPr>
              <m:chr m:val="∑"/>
              <m:limLoc m:val="undOvr"/>
              <m:ctrlPr>
                <w:rPr>
                  <w:rFonts w:ascii="Cambria Math" w:eastAsiaTheme="minorEastAsia" w:hAnsi="Cambria Math" w:cs="David"/>
                  <w:i/>
                  <w:sz w:val="28"/>
                  <w:szCs w:val="28"/>
                </w:rPr>
              </m:ctrlPr>
            </m:naryPr>
            <m:sub>
              <m:r>
                <w:rPr>
                  <w:rFonts w:ascii="Cambria Math" w:eastAsiaTheme="minorEastAsia" w:hAnsi="Cambria Math" w:cs="David"/>
                  <w:sz w:val="28"/>
                  <w:szCs w:val="28"/>
                </w:rPr>
                <m:t>n=-∞</m:t>
              </m:r>
            </m:sub>
            <m:sup>
              <m:r>
                <w:rPr>
                  <w:rFonts w:ascii="Cambria Math" w:eastAsiaTheme="minorEastAsia" w:hAnsi="Cambria Math" w:cs="David"/>
                  <w:sz w:val="28"/>
                  <w:szCs w:val="28"/>
                </w:rPr>
                <m:t>∞</m:t>
              </m:r>
            </m:sup>
            <m:e>
              <m:r>
                <w:rPr>
                  <w:rFonts w:ascii="Cambria Math" w:eastAsiaTheme="minorEastAsia" w:hAnsi="Cambria Math" w:cs="David"/>
                  <w:sz w:val="28"/>
                  <w:szCs w:val="28"/>
                </w:rPr>
                <m:t>X</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n</m:t>
                  </m:r>
                </m:e>
              </m:d>
              <m:r>
                <w:rPr>
                  <w:rFonts w:ascii="Cambria Math" w:eastAsiaTheme="minorEastAsia" w:hAnsi="Cambria Math" w:cs="David"/>
                  <w:sz w:val="28"/>
                  <w:szCs w:val="28"/>
                </w:rPr>
                <m:t>⋅δ</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k-n</m:t>
                  </m:r>
                </m:e>
              </m:d>
              <m:r>
                <w:rPr>
                  <w:rFonts w:ascii="Cambria Math" w:eastAsiaTheme="minorEastAsia" w:hAnsi="Cambria Math" w:cs="David"/>
                  <w:sz w:val="28"/>
                  <w:szCs w:val="28"/>
                </w:rPr>
                <m:t>dt</m:t>
              </m:r>
            </m:e>
          </m:nary>
          <m:r>
            <w:rPr>
              <w:rFonts w:ascii="Cambria Math" w:eastAsiaTheme="minorEastAsia" w:hAnsi="Cambria Math" w:cs="David"/>
              <w:sz w:val="28"/>
              <w:szCs w:val="28"/>
            </w:rPr>
            <m:t>=</m:t>
          </m:r>
          <m:r>
            <w:rPr>
              <w:rFonts w:ascii="Cambria Math" w:eastAsiaTheme="minorEastAsia" w:hAnsi="Cambria Math" w:cs="David"/>
              <w:sz w:val="28"/>
              <w:szCs w:val="28"/>
            </w:rPr>
            <m:t>X[k]</m:t>
          </m:r>
        </m:oMath>
      </m:oMathPara>
    </w:p>
    <w:p w14:paraId="3FA70C14" w14:textId="00D15253" w:rsidR="0049657B" w:rsidRDefault="0049657B" w:rsidP="0049657B">
      <w:pPr>
        <w:spacing w:line="360" w:lineRule="auto"/>
        <w:jc w:val="center"/>
        <w:rPr>
          <w:rFonts w:ascii="David" w:eastAsiaTheme="minorEastAsia" w:hAnsi="David" w:cs="David"/>
          <w:i/>
          <w:sz w:val="28"/>
          <w:szCs w:val="28"/>
          <w:rtl/>
        </w:rPr>
      </w:pPr>
      <w:r>
        <w:rPr>
          <w:noProof/>
        </w:rPr>
        <w:drawing>
          <wp:inline distT="0" distB="0" distL="0" distR="0" wp14:anchorId="57D2FFDA" wp14:editId="6EA31108">
            <wp:extent cx="1950720" cy="14917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74" t="43493" r="52902" b="43151"/>
                    <a:stretch/>
                  </pic:blipFill>
                  <pic:spPr bwMode="auto">
                    <a:xfrm>
                      <a:off x="0" y="0"/>
                      <a:ext cx="1964312" cy="1502121"/>
                    </a:xfrm>
                    <a:prstGeom prst="rect">
                      <a:avLst/>
                    </a:prstGeom>
                    <a:ln>
                      <a:noFill/>
                    </a:ln>
                    <a:extLst>
                      <a:ext uri="{53640926-AAD7-44D8-BBD7-CCE9431645EC}">
                        <a14:shadowObscured xmlns:a14="http://schemas.microsoft.com/office/drawing/2010/main"/>
                      </a:ext>
                    </a:extLst>
                  </pic:spPr>
                </pic:pic>
              </a:graphicData>
            </a:graphic>
          </wp:inline>
        </w:drawing>
      </w:r>
    </w:p>
    <w:p w14:paraId="6C3937DC" w14:textId="0421E3F9" w:rsidR="00D6193C" w:rsidRDefault="00A71B86" w:rsidP="00C82A60">
      <w:pPr>
        <w:spacing w:line="360" w:lineRule="auto"/>
        <w:jc w:val="both"/>
        <w:rPr>
          <w:rFonts w:ascii="David" w:eastAsiaTheme="minorEastAsia" w:hAnsi="David" w:cs="David" w:hint="cs"/>
          <w:i/>
          <w:sz w:val="28"/>
          <w:szCs w:val="28"/>
          <w:rtl/>
        </w:rPr>
      </w:pPr>
      <w:r>
        <w:rPr>
          <w:rFonts w:ascii="David" w:eastAsiaTheme="minorEastAsia" w:hAnsi="David" w:cs="David" w:hint="cs"/>
          <w:i/>
          <w:sz w:val="28"/>
          <w:szCs w:val="28"/>
          <w:rtl/>
        </w:rPr>
        <w:t xml:space="preserve">פונקציית הדלתא של דיראק מאפשרת לנו </w:t>
      </w:r>
      <w:r w:rsidR="00C82A60">
        <w:rPr>
          <w:rFonts w:ascii="David" w:eastAsiaTheme="minorEastAsia" w:hAnsi="David" w:cs="David" w:hint="cs"/>
          <w:i/>
          <w:sz w:val="28"/>
          <w:szCs w:val="28"/>
          <w:rtl/>
        </w:rPr>
        <w:t xml:space="preserve">להביע כל ספייק (תהליך נקודתי) באמצעות פונקציית דלתא מסויימת ולאחר מכן לסכום את כל הספייקים כדי לקבל </w:t>
      </w:r>
      <w:r w:rsidR="00C82A60">
        <w:rPr>
          <w:rFonts w:ascii="David" w:eastAsiaTheme="minorEastAsia" w:hAnsi="David" w:cs="David" w:hint="cs"/>
          <w:i/>
          <w:sz w:val="28"/>
          <w:szCs w:val="28"/>
          <w:rtl/>
        </w:rPr>
        <w:lastRenderedPageBreak/>
        <w:t>ייצוג רציף של התהליך הנקודתי.</w:t>
      </w:r>
      <w:r w:rsidR="00BB7D72">
        <w:rPr>
          <w:rFonts w:ascii="David" w:eastAsiaTheme="minorEastAsia" w:hAnsi="David" w:cs="David" w:hint="cs"/>
          <w:i/>
          <w:sz w:val="28"/>
          <w:szCs w:val="28"/>
          <w:rtl/>
        </w:rPr>
        <w:t xml:space="preserve"> אם הספייקים שלנו קורים ברגע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oMath>
      <w:r w:rsidR="00BB7D72">
        <w:rPr>
          <w:rFonts w:ascii="David" w:eastAsiaTheme="minorEastAsia" w:hAnsi="David" w:cs="David" w:hint="cs"/>
          <w:i/>
          <w:sz w:val="28"/>
          <w:szCs w:val="28"/>
          <w:rtl/>
        </w:rPr>
        <w:t xml:space="preserve"> שונים, </w:t>
      </w:r>
      <w:r w:rsidR="006E77E4">
        <w:rPr>
          <w:rFonts w:ascii="David" w:eastAsiaTheme="minorEastAsia" w:hAnsi="David" w:cs="David" w:hint="cs"/>
          <w:i/>
          <w:sz w:val="28"/>
          <w:szCs w:val="28"/>
          <w:rtl/>
        </w:rPr>
        <w:t>שיוצר לנו מערך של אפסים ו-1 כך שבכל רגע שבו לא היה ספייק נקבל 0 ובכל רגע שבו היה ספייק נקבל 1.</w:t>
      </w:r>
      <w:r w:rsidR="00FF2627">
        <w:rPr>
          <w:rFonts w:ascii="David" w:eastAsiaTheme="minorEastAsia" w:hAnsi="David" w:cs="David" w:hint="cs"/>
          <w:i/>
          <w:sz w:val="28"/>
          <w:szCs w:val="28"/>
          <w:rtl/>
        </w:rPr>
        <w:t xml:space="preserve"> </w:t>
      </w:r>
      <w:r w:rsidR="00FF2627">
        <w:rPr>
          <w:rFonts w:ascii="David" w:eastAsiaTheme="minorEastAsia" w:hAnsi="David" w:cs="David" w:hint="cs"/>
          <w:i/>
          <w:sz w:val="28"/>
          <w:szCs w:val="28"/>
          <w:rtl/>
        </w:rPr>
        <w:t>נוכל באמצעות פונקציית הדלתא לסכום את כל הספייקים הללו ע"י הייצוג הבא</w:t>
      </w:r>
      <w:r w:rsidR="00FF2627">
        <w:rPr>
          <w:rFonts w:ascii="David" w:eastAsiaTheme="minorEastAsia" w:hAnsi="David" w:cs="David" w:hint="cs"/>
          <w:i/>
          <w:sz w:val="28"/>
          <w:szCs w:val="28"/>
          <w:rtl/>
        </w:rPr>
        <w:t>:</w:t>
      </w:r>
    </w:p>
    <w:p w14:paraId="1E408813" w14:textId="7CB429B6" w:rsidR="00C82A60" w:rsidRPr="00151F75" w:rsidRDefault="00C82A60" w:rsidP="00C82A60">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ρ</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e>
          </m:d>
          <m:r>
            <w:rPr>
              <w:rFonts w:ascii="Cambria Math" w:eastAsiaTheme="minorEastAsia" w:hAnsi="Cambria Math" w:cs="David"/>
              <w:sz w:val="28"/>
              <w:szCs w:val="28"/>
            </w:rPr>
            <m:t>=</m:t>
          </m:r>
          <m:nary>
            <m:naryPr>
              <m:chr m:val="∑"/>
              <m:limLoc m:val="undOvr"/>
              <m:ctrlPr>
                <w:rPr>
                  <w:rFonts w:ascii="Cambria Math" w:eastAsiaTheme="minorEastAsia" w:hAnsi="Cambria Math" w:cs="David"/>
                  <w:i/>
                  <w:sz w:val="28"/>
                  <w:szCs w:val="28"/>
                </w:rPr>
              </m:ctrlPr>
            </m:naryPr>
            <m:sub>
              <m:r>
                <w:rPr>
                  <w:rFonts w:ascii="Cambria Math" w:eastAsiaTheme="minorEastAsia" w:hAnsi="Cambria Math" w:cs="David"/>
                  <w:sz w:val="28"/>
                  <w:szCs w:val="28"/>
                </w:rPr>
                <m:t>i=1</m:t>
              </m:r>
            </m:sub>
            <m:sup>
              <m:r>
                <w:rPr>
                  <w:rFonts w:ascii="Cambria Math" w:eastAsiaTheme="minorEastAsia" w:hAnsi="Cambria Math" w:cs="David"/>
                  <w:sz w:val="28"/>
                  <w:szCs w:val="28"/>
                </w:rPr>
                <m:t>n</m:t>
              </m:r>
            </m:sup>
            <m:e>
              <m:r>
                <w:rPr>
                  <w:rFonts w:ascii="Cambria Math" w:eastAsiaTheme="minorEastAsia" w:hAnsi="Cambria Math" w:cs="David"/>
                  <w:sz w:val="28"/>
                  <w:szCs w:val="28"/>
                </w:rPr>
                <m:t>δ</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e>
              </m:d>
            </m:e>
          </m:nary>
        </m:oMath>
      </m:oMathPara>
    </w:p>
    <w:p w14:paraId="26B13031" w14:textId="3C119549" w:rsidR="00151F75" w:rsidRPr="0082551D" w:rsidRDefault="00151F75" w:rsidP="0082551D">
      <w:pPr>
        <w:spacing w:line="360" w:lineRule="auto"/>
        <w:jc w:val="both"/>
        <w:rPr>
          <w:rFonts w:ascii="David" w:eastAsiaTheme="minorEastAsia" w:hAnsi="David" w:cs="David" w:hint="cs"/>
          <w:i/>
          <w:sz w:val="28"/>
          <w:szCs w:val="28"/>
          <w:rtl/>
        </w:rPr>
      </w:pPr>
      <w:r>
        <w:rPr>
          <w:rFonts w:ascii="David" w:eastAsiaTheme="minorEastAsia" w:hAnsi="David" w:cs="David" w:hint="cs"/>
          <w:i/>
          <w:sz w:val="28"/>
          <w:szCs w:val="28"/>
          <w:rtl/>
        </w:rPr>
        <w:t>למה זה חשוב? בעיקר לפתרונות אנליטיים.</w:t>
      </w:r>
      <w:r w:rsidR="00CA5332">
        <w:rPr>
          <w:rFonts w:ascii="David" w:eastAsiaTheme="minorEastAsia" w:hAnsi="David" w:cs="David" w:hint="cs"/>
          <w:i/>
          <w:sz w:val="28"/>
          <w:szCs w:val="28"/>
          <w:rtl/>
        </w:rPr>
        <w:t xml:space="preserve"> תוצאת הפעולה לעיל מביאה למערך של 1 ו-0, ולא לסכום </w:t>
      </w:r>
      <w:r w:rsidR="009D4E54">
        <w:rPr>
          <w:rFonts w:ascii="David" w:eastAsiaTheme="minorEastAsia" w:hAnsi="David" w:cs="David" w:hint="cs"/>
          <w:i/>
          <w:sz w:val="28"/>
          <w:szCs w:val="28"/>
          <w:rtl/>
        </w:rPr>
        <w:t xml:space="preserve">של מספר הספייקים לאורך הזמן </w:t>
      </w:r>
      <w:r w:rsidR="009D4E54">
        <w:rPr>
          <w:rFonts w:ascii="David" w:eastAsiaTheme="minorEastAsia" w:hAnsi="David" w:cs="David"/>
          <w:i/>
          <w:sz w:val="28"/>
          <w:szCs w:val="28"/>
          <w:lang w:val="en-GB"/>
        </w:rPr>
        <w:t>t</w:t>
      </w:r>
      <w:r w:rsidR="009D4E54">
        <w:rPr>
          <w:rFonts w:ascii="David" w:eastAsiaTheme="minorEastAsia" w:hAnsi="David" w:cs="David" w:hint="cs"/>
          <w:i/>
          <w:sz w:val="28"/>
          <w:szCs w:val="28"/>
          <w:rtl/>
          <w:lang w:val="en-GB"/>
        </w:rPr>
        <w:t>.</w:t>
      </w:r>
      <w:r w:rsidR="0082551D">
        <w:rPr>
          <w:rFonts w:ascii="David" w:eastAsiaTheme="minorEastAsia" w:hAnsi="David" w:cs="David" w:hint="cs"/>
          <w:i/>
          <w:sz w:val="28"/>
          <w:szCs w:val="28"/>
          <w:rtl/>
          <w:lang w:val="en-GB"/>
        </w:rPr>
        <w:t xml:space="preserve"> כדי להבין את הרעיון לעיל טוב יותר, אפשר להבין כי גם </w:t>
      </w:r>
      <m:oMath>
        <m:r>
          <w:rPr>
            <w:rFonts w:ascii="Cambria Math" w:eastAsiaTheme="minorEastAsia" w:hAnsi="Cambria Math" w:cs="David"/>
            <w:sz w:val="28"/>
            <w:szCs w:val="28"/>
          </w:rPr>
          <m:t>t</m:t>
        </m:r>
      </m:oMath>
      <w:r w:rsidR="0082551D">
        <w:rPr>
          <w:rFonts w:ascii="David" w:eastAsiaTheme="minorEastAsia" w:hAnsi="David" w:cs="David" w:hint="cs"/>
          <w:i/>
          <w:sz w:val="28"/>
          <w:szCs w:val="28"/>
          <w:rtl/>
        </w:rPr>
        <w:t xml:space="preserve"> וגם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oMath>
      <w:r w:rsidR="0082551D">
        <w:rPr>
          <w:rFonts w:ascii="David" w:eastAsiaTheme="minorEastAsia" w:hAnsi="David" w:cs="David" w:hint="cs"/>
          <w:i/>
          <w:sz w:val="28"/>
          <w:szCs w:val="28"/>
          <w:rtl/>
        </w:rPr>
        <w:t xml:space="preserve"> הם וקטורים, ולא סקלרים. ניתן להשתמש בפונקציה גם עבור סקלרים, והיא תתן את כמות הספייקים בשנייה ולא תפרוש מערך.</w:t>
      </w:r>
    </w:p>
    <w:p w14:paraId="699D1F95" w14:textId="4BD179BC" w:rsidR="00151F75" w:rsidRDefault="00151F75" w:rsidP="00151F75">
      <w:pPr>
        <w:spacing w:line="360" w:lineRule="auto"/>
        <w:rPr>
          <w:rFonts w:ascii="David" w:eastAsiaTheme="minorEastAsia" w:hAnsi="David" w:cs="David"/>
          <w:i/>
          <w:sz w:val="28"/>
          <w:szCs w:val="28"/>
          <w:rtl/>
        </w:rPr>
      </w:pPr>
    </w:p>
    <w:p w14:paraId="3E37FCA3" w14:textId="7135B419" w:rsidR="00151F75" w:rsidRDefault="00151F75" w:rsidP="00151F75">
      <w:pPr>
        <w:spacing w:line="360" w:lineRule="auto"/>
        <w:rPr>
          <w:rFonts w:ascii="David" w:eastAsiaTheme="minorEastAsia" w:hAnsi="David" w:cs="David"/>
          <w:i/>
          <w:sz w:val="28"/>
          <w:szCs w:val="28"/>
          <w:rtl/>
        </w:rPr>
      </w:pPr>
      <w:r>
        <w:rPr>
          <w:rFonts w:ascii="David" w:eastAsiaTheme="minorEastAsia" w:hAnsi="David" w:cs="David" w:hint="cs"/>
          <w:b/>
          <w:bCs/>
          <w:i/>
          <w:sz w:val="28"/>
          <w:szCs w:val="28"/>
          <w:rtl/>
        </w:rPr>
        <w:t>תהליכים סטוכסטיים:</w:t>
      </w:r>
    </w:p>
    <w:p w14:paraId="344B168C" w14:textId="24B01339" w:rsidR="00151F75" w:rsidRDefault="00151F75" w:rsidP="00151F75">
      <w:pPr>
        <w:spacing w:line="360" w:lineRule="auto"/>
        <w:rPr>
          <w:rFonts w:ascii="David" w:eastAsiaTheme="minorEastAsia" w:hAnsi="David" w:cs="David"/>
          <w:i/>
          <w:sz w:val="28"/>
          <w:szCs w:val="28"/>
          <w:rtl/>
        </w:rPr>
      </w:pPr>
      <w:r>
        <w:rPr>
          <w:rFonts w:ascii="David" w:eastAsiaTheme="minorEastAsia" w:hAnsi="David" w:cs="David" w:hint="cs"/>
          <w:i/>
          <w:sz w:val="28"/>
          <w:szCs w:val="28"/>
          <w:rtl/>
        </w:rPr>
        <w:t>שני סוגים של מיצוע-</w:t>
      </w:r>
    </w:p>
    <w:p w14:paraId="11DE36CB" w14:textId="4BFFC298" w:rsidR="00151F75" w:rsidRPr="00151F75" w:rsidRDefault="00151F75" w:rsidP="00151F75">
      <w:pPr>
        <w:pStyle w:val="ListParagraph"/>
        <w:numPr>
          <w:ilvl w:val="0"/>
          <w:numId w:val="10"/>
        </w:numPr>
        <w:spacing w:line="360" w:lineRule="auto"/>
        <w:rPr>
          <w:rFonts w:ascii="David" w:eastAsiaTheme="minorEastAsia" w:hAnsi="David" w:cs="David"/>
          <w:i/>
          <w:sz w:val="28"/>
          <w:szCs w:val="28"/>
        </w:rPr>
      </w:pPr>
      <w:r>
        <w:rPr>
          <w:rFonts w:ascii="David" w:eastAsiaTheme="minorEastAsia" w:hAnsi="David" w:cs="David" w:hint="cs"/>
          <w:i/>
          <w:sz w:val="28"/>
          <w:szCs w:val="28"/>
          <w:rtl/>
        </w:rPr>
        <w:t>מיצוע על פני דגימות (</w:t>
      </w:r>
      <w:r>
        <w:rPr>
          <w:rFonts w:ascii="David" w:eastAsiaTheme="minorEastAsia" w:hAnsi="David" w:cs="David"/>
          <w:i/>
          <w:sz w:val="28"/>
          <w:szCs w:val="28"/>
          <w:lang w:val="en-GB"/>
        </w:rPr>
        <w:t>trials</w:t>
      </w:r>
      <w:r>
        <w:rPr>
          <w:rFonts w:ascii="David" w:eastAsiaTheme="minorEastAsia" w:hAnsi="David" w:cs="David" w:hint="cs"/>
          <w:i/>
          <w:sz w:val="28"/>
          <w:szCs w:val="28"/>
          <w:rtl/>
          <w:lang w:val="en-GB"/>
        </w:rPr>
        <w:t>)</w:t>
      </w:r>
    </w:p>
    <w:p w14:paraId="2DD92FBD" w14:textId="13FB2DD7" w:rsidR="00151F75" w:rsidRPr="00151F75" w:rsidRDefault="00151F75" w:rsidP="00151F75">
      <w:pPr>
        <w:pStyle w:val="ListParagraph"/>
        <w:numPr>
          <w:ilvl w:val="0"/>
          <w:numId w:val="10"/>
        </w:numPr>
        <w:spacing w:line="360" w:lineRule="auto"/>
        <w:rPr>
          <w:rFonts w:ascii="David" w:eastAsiaTheme="minorEastAsia" w:hAnsi="David" w:cs="David"/>
          <w:i/>
          <w:sz w:val="28"/>
          <w:szCs w:val="28"/>
        </w:rPr>
      </w:pPr>
      <w:r>
        <w:rPr>
          <w:rFonts w:ascii="David" w:eastAsiaTheme="minorEastAsia" w:hAnsi="David" w:cs="David" w:hint="cs"/>
          <w:i/>
          <w:sz w:val="28"/>
          <w:szCs w:val="28"/>
          <w:rtl/>
          <w:lang w:val="en-GB"/>
        </w:rPr>
        <w:t>מיצוע</w:t>
      </w:r>
      <w:r w:rsidR="00EF1426">
        <w:rPr>
          <w:rFonts w:ascii="David" w:eastAsiaTheme="minorEastAsia" w:hAnsi="David" w:cs="David" w:hint="cs"/>
          <w:i/>
          <w:sz w:val="28"/>
          <w:szCs w:val="28"/>
          <w:rtl/>
          <w:lang w:val="en-GB"/>
        </w:rPr>
        <w:t xml:space="preserve"> על פני זמן (יותר מקובל)</w:t>
      </w:r>
    </w:p>
    <w:p w14:paraId="55488EB7" w14:textId="565AF206" w:rsidR="00151F75" w:rsidRDefault="00151F75" w:rsidP="00151F75">
      <w:pPr>
        <w:spacing w:line="360" w:lineRule="auto"/>
        <w:jc w:val="center"/>
        <w:rPr>
          <w:rFonts w:ascii="David" w:eastAsiaTheme="minorEastAsia" w:hAnsi="David" w:cs="David"/>
          <w:i/>
          <w:sz w:val="28"/>
          <w:szCs w:val="28"/>
          <w:rtl/>
        </w:rPr>
      </w:pPr>
      <w:r>
        <w:rPr>
          <w:noProof/>
        </w:rPr>
        <w:drawing>
          <wp:inline distT="0" distB="0" distL="0" distR="0" wp14:anchorId="01840B04" wp14:editId="20CC3D5E">
            <wp:extent cx="2570480" cy="1642987"/>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46" t="36130" r="53768" b="42637"/>
                    <a:stretch/>
                  </pic:blipFill>
                  <pic:spPr bwMode="auto">
                    <a:xfrm>
                      <a:off x="0" y="0"/>
                      <a:ext cx="2580984" cy="1649701"/>
                    </a:xfrm>
                    <a:prstGeom prst="rect">
                      <a:avLst/>
                    </a:prstGeom>
                    <a:ln>
                      <a:noFill/>
                    </a:ln>
                    <a:extLst>
                      <a:ext uri="{53640926-AAD7-44D8-BBD7-CCE9431645EC}">
                        <a14:shadowObscured xmlns:a14="http://schemas.microsoft.com/office/drawing/2010/main"/>
                      </a:ext>
                    </a:extLst>
                  </pic:spPr>
                </pic:pic>
              </a:graphicData>
            </a:graphic>
          </wp:inline>
        </w:drawing>
      </w:r>
    </w:p>
    <w:p w14:paraId="7973FF67" w14:textId="369E3DCE" w:rsidR="00111BC2" w:rsidRPr="00111BC2" w:rsidRDefault="00111BC2" w:rsidP="00111BC2">
      <w:p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מה שמאפשר לנו להניח את שני המיצועים הללו, הם המאפיינים של תהליכים סטוכסטיים:</w:t>
      </w:r>
    </w:p>
    <w:p w14:paraId="7A03B6D4" w14:textId="0BF2B770" w:rsidR="00151F75" w:rsidRPr="00AE5BD4" w:rsidRDefault="00B3602D" w:rsidP="00B3602D">
      <w:pPr>
        <w:pStyle w:val="ListParagraph"/>
        <w:numPr>
          <w:ilvl w:val="0"/>
          <w:numId w:val="10"/>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תהליך סטוכסטי (רנדומלי)- תהליך שבו ההתפתחות שלו מערבת מידה מסויימת של חוסר דטרמיניסטיות המתוארת על ידי התפלגויות הסתברותיות. במקרה הפשוט ביותר התהליך מסתכם לרצף של </w:t>
      </w:r>
      <m:oMath>
        <m:r>
          <w:rPr>
            <w:rFonts w:ascii="Cambria Math" w:eastAsiaTheme="minorEastAsia" w:hAnsi="Cambria Math" w:cs="David"/>
            <w:sz w:val="28"/>
            <w:szCs w:val="28"/>
          </w:rPr>
          <m:t>RV</m:t>
        </m:r>
      </m:oMath>
      <w:r>
        <w:rPr>
          <w:rFonts w:ascii="David" w:eastAsiaTheme="minorEastAsia" w:hAnsi="David" w:cs="David" w:hint="cs"/>
          <w:i/>
          <w:sz w:val="28"/>
          <w:szCs w:val="28"/>
          <w:rtl/>
        </w:rPr>
        <w:t xml:space="preserve"> הידועים כסדרות זמנים (</w:t>
      </w:r>
      <w:r>
        <w:rPr>
          <w:rFonts w:ascii="David" w:eastAsiaTheme="minorEastAsia" w:hAnsi="David" w:cs="David"/>
          <w:i/>
          <w:sz w:val="28"/>
          <w:szCs w:val="28"/>
          <w:lang w:val="en-GB"/>
        </w:rPr>
        <w:t>time series</w:t>
      </w:r>
      <w:r>
        <w:rPr>
          <w:rFonts w:ascii="David" w:eastAsiaTheme="minorEastAsia" w:hAnsi="David" w:cs="David" w:hint="cs"/>
          <w:i/>
          <w:sz w:val="28"/>
          <w:szCs w:val="28"/>
          <w:rtl/>
          <w:lang w:val="en-GB"/>
        </w:rPr>
        <w:t>).</w:t>
      </w:r>
    </w:p>
    <w:p w14:paraId="7AC4F954" w14:textId="6210A599" w:rsidR="00AE5BD4" w:rsidRPr="00AE5BD4" w:rsidRDefault="00AE5BD4" w:rsidP="00B3602D">
      <w:pPr>
        <w:pStyle w:val="ListParagraph"/>
        <w:numPr>
          <w:ilvl w:val="0"/>
          <w:numId w:val="10"/>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lang w:val="en-GB"/>
        </w:rPr>
        <w:lastRenderedPageBreak/>
        <w:t>תהליך סטציונרי- תהליך סטוכסטי שבו ה-</w:t>
      </w:r>
      <w:r>
        <w:rPr>
          <w:rFonts w:ascii="David" w:eastAsiaTheme="minorEastAsia" w:hAnsi="David" w:cs="David" w:hint="cs"/>
          <w:i/>
          <w:sz w:val="28"/>
          <w:szCs w:val="28"/>
          <w:lang w:val="en-GB"/>
        </w:rPr>
        <w:t>PDF</w:t>
      </w:r>
      <w:r>
        <w:rPr>
          <w:rFonts w:ascii="David" w:eastAsiaTheme="minorEastAsia" w:hAnsi="David" w:cs="David" w:hint="cs"/>
          <w:i/>
          <w:sz w:val="28"/>
          <w:szCs w:val="28"/>
          <w:rtl/>
          <w:lang w:val="en-GB"/>
        </w:rPr>
        <w:t xml:space="preserve"> של חלק מה-</w:t>
      </w:r>
      <m:oMath>
        <m:r>
          <w:rPr>
            <w:rFonts w:ascii="Cambria Math" w:eastAsiaTheme="minorEastAsia" w:hAnsi="Cambria Math" w:cs="David"/>
            <w:sz w:val="28"/>
            <w:szCs w:val="28"/>
            <w:lang w:val="en-GB"/>
          </w:rPr>
          <m:t>RV</m:t>
        </m:r>
      </m:oMath>
      <w:r>
        <w:rPr>
          <w:rFonts w:ascii="David" w:eastAsiaTheme="minorEastAsia" w:hAnsi="David" w:cs="David" w:hint="cs"/>
          <w:i/>
          <w:sz w:val="28"/>
          <w:szCs w:val="28"/>
          <w:rtl/>
          <w:lang w:val="en-GB"/>
        </w:rPr>
        <w:t xml:space="preserve"> איננה משתנה עם הזמן.</w:t>
      </w:r>
      <w:r w:rsidR="00972D9A">
        <w:rPr>
          <w:rFonts w:ascii="David" w:eastAsiaTheme="minorEastAsia" w:hAnsi="David" w:cs="David" w:hint="cs"/>
          <w:i/>
          <w:sz w:val="28"/>
          <w:szCs w:val="28"/>
          <w:rtl/>
          <w:lang w:val="en-GB"/>
        </w:rPr>
        <w:t xml:space="preserve"> נוכל לבדוק שההתפלגויות נשארות זהות לאורך המדידות השונות ע"י בדיקת המומנטים השונים</w:t>
      </w:r>
      <w:r w:rsidR="006D4A74">
        <w:rPr>
          <w:rFonts w:ascii="David" w:eastAsiaTheme="minorEastAsia" w:hAnsi="David" w:cs="David" w:hint="cs"/>
          <w:i/>
          <w:sz w:val="28"/>
          <w:szCs w:val="28"/>
          <w:rtl/>
          <w:lang w:val="en-GB"/>
        </w:rPr>
        <w:t>, מ-1 ועד אינסוף. לרוב קשה לעשות את זה, ולכן עוברים לבדוק סטציונריות במובן הרחב/המובן החלש.</w:t>
      </w:r>
    </w:p>
    <w:p w14:paraId="7367B5B8" w14:textId="23F2532E" w:rsidR="00AE5BD4" w:rsidRDefault="00AE5BD4" w:rsidP="00B3602D">
      <w:pPr>
        <w:pStyle w:val="ListParagraph"/>
        <w:numPr>
          <w:ilvl w:val="0"/>
          <w:numId w:val="10"/>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lang w:val="en-GB"/>
        </w:rPr>
        <w:t>תהליך סטציונרי במובן החלש (</w:t>
      </w:r>
      <w:r>
        <w:rPr>
          <w:rFonts w:ascii="David" w:eastAsiaTheme="minorEastAsia" w:hAnsi="David" w:cs="David"/>
          <w:i/>
          <w:sz w:val="28"/>
          <w:szCs w:val="28"/>
        </w:rPr>
        <w:t>WSS</w:t>
      </w:r>
      <w:r>
        <w:rPr>
          <w:rFonts w:ascii="David" w:eastAsiaTheme="minorEastAsia" w:hAnsi="David" w:cs="David" w:hint="cs"/>
          <w:i/>
          <w:sz w:val="28"/>
          <w:szCs w:val="28"/>
          <w:rtl/>
        </w:rPr>
        <w:t xml:space="preserve">)- שני המומנטים הראשונים </w:t>
      </w:r>
      <w:r w:rsidR="00CA62C0">
        <w:rPr>
          <w:rFonts w:ascii="David" w:eastAsiaTheme="minorEastAsia" w:hAnsi="David" w:cs="David" w:hint="cs"/>
          <w:i/>
          <w:sz w:val="28"/>
          <w:szCs w:val="28"/>
          <w:rtl/>
        </w:rPr>
        <w:t xml:space="preserve">יישארו זהים </w:t>
      </w:r>
      <w:r>
        <w:rPr>
          <w:rFonts w:ascii="David" w:eastAsiaTheme="minorEastAsia" w:hAnsi="David" w:cs="David" w:hint="cs"/>
          <w:i/>
          <w:sz w:val="28"/>
          <w:szCs w:val="28"/>
          <w:rtl/>
        </w:rPr>
        <w:t xml:space="preserve">לאורך הזמן </w:t>
      </w:r>
      <m:oMath>
        <m:r>
          <w:rPr>
            <w:rFonts w:ascii="Cambria Math" w:eastAsiaTheme="minorEastAsia" w:hAnsi="Cambria Math" w:cs="David"/>
            <w:sz w:val="28"/>
            <w:szCs w:val="28"/>
          </w:rPr>
          <m:t>E</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X</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e>
            </m:d>
          </m:e>
        </m:d>
        <m:r>
          <w:rPr>
            <w:rFonts w:ascii="Cambria Math" w:eastAsiaTheme="minorEastAsia" w:hAnsi="Cambria Math" w:cs="David"/>
            <w:sz w:val="28"/>
            <w:szCs w:val="28"/>
          </w:rPr>
          <m:t>=μ    E</m:t>
        </m:r>
        <m:d>
          <m:dPr>
            <m:begChr m:val="{"/>
            <m:endChr m:val="}"/>
            <m:ctrlPr>
              <w:rPr>
                <w:rFonts w:ascii="Cambria Math" w:eastAsiaTheme="minorEastAsia" w:hAnsi="Cambria Math" w:cs="David"/>
                <w:i/>
                <w:sz w:val="28"/>
                <w:szCs w:val="28"/>
              </w:rPr>
            </m:ctrlPr>
          </m:dPr>
          <m:e>
            <m:r>
              <w:rPr>
                <w:rFonts w:ascii="Cambria Math" w:eastAsiaTheme="minorEastAsia" w:hAnsi="Cambria Math" w:cs="David"/>
                <w:sz w:val="28"/>
                <w:szCs w:val="28"/>
              </w:rPr>
              <m:t>X</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1</m:t>
                    </m:r>
                  </m:sub>
                </m:sSub>
              </m:e>
            </m:d>
            <m:r>
              <w:rPr>
                <w:rFonts w:ascii="Cambria Math" w:eastAsiaTheme="minorEastAsia" w:hAnsi="Cambria Math" w:cs="David"/>
                <w:sz w:val="28"/>
                <w:szCs w:val="28"/>
              </w:rPr>
              <m:t>,</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X</m:t>
                </m:r>
              </m:e>
              <m:sup>
                <m:r>
                  <w:rPr>
                    <w:rFonts w:ascii="Cambria Math" w:eastAsiaTheme="minorEastAsia" w:hAnsi="Cambria Math" w:cs="David"/>
                    <w:sz w:val="28"/>
                    <w:szCs w:val="28"/>
                  </w:rPr>
                  <m:t>*</m:t>
                </m:r>
              </m:sup>
            </m:sSup>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2</m:t>
                    </m:r>
                  </m:sub>
                </m:sSub>
              </m:e>
            </m:d>
          </m:e>
        </m:d>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R</m:t>
            </m:r>
          </m:e>
          <m:sub>
            <m:r>
              <w:rPr>
                <w:rFonts w:ascii="Cambria Math" w:eastAsiaTheme="minorEastAsia" w:hAnsi="Cambria Math" w:cs="David"/>
                <w:sz w:val="28"/>
                <w:szCs w:val="28"/>
              </w:rPr>
              <m:t>XX</m:t>
            </m:r>
          </m:sub>
        </m:sSub>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1</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2</m:t>
                </m:r>
              </m:sub>
            </m:sSub>
          </m:e>
        </m:d>
      </m:oMath>
      <w:r w:rsidR="00FE7351">
        <w:rPr>
          <w:rFonts w:ascii="David" w:eastAsiaTheme="minorEastAsia" w:hAnsi="David" w:cs="David" w:hint="cs"/>
          <w:i/>
          <w:sz w:val="28"/>
          <w:szCs w:val="28"/>
          <w:rtl/>
        </w:rPr>
        <w:t>.</w:t>
      </w:r>
    </w:p>
    <w:p w14:paraId="52210658" w14:textId="6D32DCDA" w:rsidR="00FE7351" w:rsidRDefault="00FE7351" w:rsidP="00B3602D">
      <w:pPr>
        <w:pStyle w:val="ListParagraph"/>
        <w:numPr>
          <w:ilvl w:val="0"/>
          <w:numId w:val="10"/>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תהליך ארגודי- אם המיצוע על פני הזמן ומיצוע על פני מרחב הדגימות שווים אז התהליך הוא ארגודי. תהליך ארגודי הוא תמיד סטציונרי, אבל לא כל תהליך סטציונרי הוא ארגודי.</w:t>
      </w:r>
    </w:p>
    <w:p w14:paraId="7AAF1AE6" w14:textId="77777777" w:rsidR="00F838E8" w:rsidRDefault="00F838E8" w:rsidP="00F838E8">
      <w:pPr>
        <w:spacing w:line="360" w:lineRule="auto"/>
        <w:jc w:val="both"/>
        <w:rPr>
          <w:rFonts w:ascii="David" w:eastAsiaTheme="minorEastAsia" w:hAnsi="David" w:cs="David"/>
          <w:i/>
          <w:sz w:val="28"/>
          <w:szCs w:val="28"/>
          <w:rtl/>
        </w:rPr>
      </w:pPr>
    </w:p>
    <w:p w14:paraId="534F7FDF" w14:textId="44FA388C" w:rsidR="00F838E8" w:rsidRDefault="005A03DD" w:rsidP="00F838E8">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תרגיל קצר לזיהוי סוגי ה</w:t>
      </w:r>
      <w:r w:rsidR="00F838E8">
        <w:rPr>
          <w:rFonts w:ascii="David" w:eastAsiaTheme="minorEastAsia" w:hAnsi="David" w:cs="David" w:hint="cs"/>
          <w:i/>
          <w:sz w:val="28"/>
          <w:szCs w:val="28"/>
          <w:rtl/>
        </w:rPr>
        <w:t xml:space="preserve">תהליכים </w:t>
      </w:r>
      <w:r>
        <w:rPr>
          <w:rFonts w:ascii="David" w:eastAsiaTheme="minorEastAsia" w:hAnsi="David" w:cs="David" w:hint="cs"/>
          <w:i/>
          <w:sz w:val="28"/>
          <w:szCs w:val="28"/>
          <w:rtl/>
        </w:rPr>
        <w:t>ה</w:t>
      </w:r>
      <w:r w:rsidR="00F838E8">
        <w:rPr>
          <w:rFonts w:ascii="David" w:eastAsiaTheme="minorEastAsia" w:hAnsi="David" w:cs="David" w:hint="cs"/>
          <w:i/>
          <w:sz w:val="28"/>
          <w:szCs w:val="28"/>
          <w:rtl/>
        </w:rPr>
        <w:t>סטוכסטיים</w:t>
      </w:r>
      <w:r>
        <w:rPr>
          <w:rFonts w:ascii="David" w:eastAsiaTheme="minorEastAsia" w:hAnsi="David" w:cs="David" w:hint="cs"/>
          <w:i/>
          <w:sz w:val="28"/>
          <w:szCs w:val="28"/>
          <w:rtl/>
        </w:rPr>
        <w:t xml:space="preserve"> (ארגודי, סטציונרי, לא סטציונרי)</w:t>
      </w:r>
      <w:r w:rsidR="00F838E8">
        <w:rPr>
          <w:rFonts w:ascii="David" w:eastAsiaTheme="minorEastAsia" w:hAnsi="David" w:cs="David" w:hint="cs"/>
          <w:i/>
          <w:sz w:val="28"/>
          <w:szCs w:val="28"/>
          <w:rtl/>
        </w:rPr>
        <w:t>:</w:t>
      </w:r>
    </w:p>
    <w:p w14:paraId="03195355" w14:textId="2F980064" w:rsidR="00F838E8" w:rsidRDefault="00F838E8" w:rsidP="00F838E8">
      <w:pPr>
        <w:pStyle w:val="ListParagraph"/>
        <w:numPr>
          <w:ilvl w:val="0"/>
          <w:numId w:val="10"/>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להשליך קוביה רגילה- </w:t>
      </w:r>
      <w:r w:rsidR="00416B7A">
        <w:rPr>
          <w:rFonts w:ascii="David" w:eastAsiaTheme="minorEastAsia" w:hAnsi="David" w:cs="David" w:hint="cs"/>
          <w:i/>
          <w:sz w:val="28"/>
          <w:szCs w:val="28"/>
          <w:rtl/>
        </w:rPr>
        <w:t>סטציונרי ו</w:t>
      </w:r>
      <w:r w:rsidR="00FD726B">
        <w:rPr>
          <w:rFonts w:ascii="David" w:eastAsiaTheme="minorEastAsia" w:hAnsi="David" w:cs="David" w:hint="cs"/>
          <w:i/>
          <w:sz w:val="28"/>
          <w:szCs w:val="28"/>
          <w:rtl/>
        </w:rPr>
        <w:t xml:space="preserve">בפרט </w:t>
      </w:r>
      <w:r>
        <w:rPr>
          <w:rFonts w:ascii="David" w:eastAsiaTheme="minorEastAsia" w:hAnsi="David" w:cs="David" w:hint="cs"/>
          <w:i/>
          <w:sz w:val="28"/>
          <w:szCs w:val="28"/>
          <w:rtl/>
        </w:rPr>
        <w:t>ארגודי</w:t>
      </w:r>
    </w:p>
    <w:p w14:paraId="67DEB8D0" w14:textId="2E170904" w:rsidR="00F838E8" w:rsidRDefault="00F838E8" w:rsidP="00F838E8">
      <w:pPr>
        <w:pStyle w:val="ListParagraph"/>
        <w:numPr>
          <w:ilvl w:val="0"/>
          <w:numId w:val="10"/>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להשליך קוביה עם הטייה- </w:t>
      </w:r>
      <w:r w:rsidR="00FD726B">
        <w:rPr>
          <w:rFonts w:ascii="David" w:eastAsiaTheme="minorEastAsia" w:hAnsi="David" w:cs="David" w:hint="cs"/>
          <w:i/>
          <w:sz w:val="28"/>
          <w:szCs w:val="28"/>
          <w:rtl/>
        </w:rPr>
        <w:t>סטציונרי ובפרט ארגודי</w:t>
      </w:r>
    </w:p>
    <w:p w14:paraId="548F380E" w14:textId="3D3DCA4C" w:rsidR="00F838E8" w:rsidRDefault="00F838E8" w:rsidP="00F838E8">
      <w:pPr>
        <w:pStyle w:val="ListParagraph"/>
        <w:numPr>
          <w:ilvl w:val="0"/>
          <w:numId w:val="10"/>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רעש גאוסיאני </w:t>
      </w:r>
      <m:oMath>
        <m:r>
          <w:rPr>
            <w:rFonts w:ascii="Cambria Math" w:eastAsiaTheme="minorEastAsia" w:hAnsi="Cambria Math" w:cs="David"/>
            <w:sz w:val="28"/>
            <w:szCs w:val="28"/>
          </w:rPr>
          <m:t>noise</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e>
        </m:d>
        <m:r>
          <w:rPr>
            <w:rFonts w:ascii="Cambria Math" w:eastAsiaTheme="minorEastAsia" w:hAnsi="Cambria Math" w:cs="David"/>
            <w:sz w:val="28"/>
            <w:szCs w:val="28"/>
          </w:rPr>
          <m:t>~N(μ,</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σ</m:t>
            </m:r>
          </m:e>
          <m:sup>
            <m:r>
              <w:rPr>
                <w:rFonts w:ascii="Cambria Math" w:eastAsiaTheme="minorEastAsia" w:hAnsi="Cambria Math" w:cs="David"/>
                <w:sz w:val="28"/>
                <w:szCs w:val="28"/>
              </w:rPr>
              <m:t>2</m:t>
            </m:r>
          </m:sup>
        </m:sSup>
        <m:r>
          <w:rPr>
            <w:rFonts w:ascii="Cambria Math" w:eastAsiaTheme="minorEastAsia" w:hAnsi="Cambria Math" w:cs="David"/>
            <w:sz w:val="28"/>
            <w:szCs w:val="28"/>
          </w:rPr>
          <m:t>)</m:t>
        </m:r>
      </m:oMath>
      <w:r w:rsidR="00FD726B">
        <w:rPr>
          <w:rFonts w:ascii="David" w:eastAsiaTheme="minorEastAsia" w:hAnsi="David" w:cs="David" w:hint="cs"/>
          <w:i/>
          <w:sz w:val="28"/>
          <w:szCs w:val="28"/>
          <w:rtl/>
        </w:rPr>
        <w:t>- סטציונרי ובפרט ארגודי</w:t>
      </w:r>
    </w:p>
    <w:p w14:paraId="27E39C2E" w14:textId="5CB5DA9E" w:rsidR="00F838E8" w:rsidRDefault="00F838E8" w:rsidP="00F838E8">
      <w:pPr>
        <w:pStyle w:val="ListParagraph"/>
        <w:numPr>
          <w:ilvl w:val="0"/>
          <w:numId w:val="10"/>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רעש גאוסיאני שעובר דרך מיישר זרם באורך חצי גל</w:t>
      </w:r>
      <w:r w:rsidR="00D13A79">
        <w:rPr>
          <w:rFonts w:ascii="David" w:eastAsiaTheme="minorEastAsia" w:hAnsi="David" w:cs="David" w:hint="cs"/>
          <w:i/>
          <w:sz w:val="28"/>
          <w:szCs w:val="28"/>
          <w:rtl/>
        </w:rPr>
        <w:t xml:space="preserve"> (מוחק כל רעש שהוא מתחת לאפס)</w:t>
      </w:r>
      <w:r w:rsidR="00BF388B">
        <w:rPr>
          <w:rFonts w:ascii="David" w:eastAsiaTheme="minorEastAsia" w:hAnsi="David" w:cs="David" w:hint="cs"/>
          <w:i/>
          <w:sz w:val="28"/>
          <w:szCs w:val="28"/>
          <w:rtl/>
        </w:rPr>
        <w:t>. מכיוון שאנחנו לא יודעים כמה אחוזים מחקנו מתוך הרעש, כך שככל הנראה השפענו על הממוצע ועל השונות. לכן בדוגמא הזו התהליך לא סטציונרי.</w:t>
      </w:r>
    </w:p>
    <w:p w14:paraId="6163DA69" w14:textId="3A6095DE" w:rsidR="00F838E8" w:rsidRDefault="00F838E8" w:rsidP="00267402">
      <w:pPr>
        <w:pStyle w:val="ListParagraph"/>
        <w:numPr>
          <w:ilvl w:val="0"/>
          <w:numId w:val="10"/>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התהליך </w:t>
      </w:r>
      <m:oMath>
        <m:r>
          <w:rPr>
            <w:rFonts w:ascii="Cambria Math" w:eastAsiaTheme="minorEastAsia" w:hAnsi="Cambria Math" w:cs="David"/>
            <w:sz w:val="28"/>
            <w:szCs w:val="28"/>
          </w:rPr>
          <m:t>X</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e>
        </m:d>
        <m:r>
          <w:rPr>
            <w:rFonts w:ascii="Cambria Math" w:eastAsiaTheme="minorEastAsia" w:hAnsi="Cambria Math" w:cs="David"/>
            <w:sz w:val="28"/>
            <w:szCs w:val="28"/>
          </w:rPr>
          <m:t>=Ycos(ωt+θ)</m:t>
        </m:r>
      </m:oMath>
      <w:r>
        <w:rPr>
          <w:rFonts w:ascii="David" w:eastAsiaTheme="minorEastAsia" w:hAnsi="David" w:cs="David" w:hint="cs"/>
          <w:i/>
          <w:sz w:val="28"/>
          <w:szCs w:val="28"/>
          <w:rtl/>
        </w:rPr>
        <w:t xml:space="preserve">, כאשר </w:t>
      </w:r>
      <m:oMath>
        <m:r>
          <w:rPr>
            <w:rFonts w:ascii="Cambria Math" w:eastAsiaTheme="minorEastAsia" w:hAnsi="Cambria Math" w:cs="David"/>
            <w:sz w:val="28"/>
            <w:szCs w:val="28"/>
          </w:rPr>
          <m:t>ω</m:t>
        </m:r>
      </m:oMath>
      <w:r>
        <w:rPr>
          <w:rFonts w:ascii="David" w:eastAsiaTheme="minorEastAsia" w:hAnsi="David" w:cs="David" w:hint="cs"/>
          <w:i/>
          <w:sz w:val="28"/>
          <w:szCs w:val="28"/>
          <w:rtl/>
        </w:rPr>
        <w:t xml:space="preserve"> קבוע, </w:t>
      </w:r>
      <m:oMath>
        <m:r>
          <w:rPr>
            <w:rFonts w:ascii="Cambria Math" w:eastAsiaTheme="minorEastAsia" w:hAnsi="Cambria Math" w:cs="David"/>
            <w:sz w:val="28"/>
            <w:szCs w:val="28"/>
          </w:rPr>
          <m:t>Y</m:t>
        </m:r>
      </m:oMath>
      <w:r>
        <w:rPr>
          <w:rFonts w:ascii="David" w:eastAsiaTheme="minorEastAsia" w:hAnsi="David" w:cs="David" w:hint="cs"/>
          <w:i/>
          <w:sz w:val="28"/>
          <w:szCs w:val="28"/>
          <w:rtl/>
        </w:rPr>
        <w:t xml:space="preserve"> ו-</w:t>
      </w:r>
      <m:oMath>
        <m:r>
          <w:rPr>
            <w:rFonts w:ascii="Cambria Math" w:eastAsiaTheme="minorEastAsia" w:hAnsi="Cambria Math" w:cs="David"/>
            <w:sz w:val="28"/>
            <w:szCs w:val="28"/>
          </w:rPr>
          <m:t xml:space="preserve"> θ</m:t>
        </m:r>
      </m:oMath>
      <w:r>
        <w:rPr>
          <w:rFonts w:ascii="David" w:eastAsiaTheme="minorEastAsia" w:hAnsi="David" w:cs="David" w:hint="cs"/>
          <w:i/>
          <w:sz w:val="28"/>
          <w:szCs w:val="28"/>
          <w:rtl/>
        </w:rPr>
        <w:t xml:space="preserve"> בעלי פונקציות </w:t>
      </w:r>
      <m:oMath>
        <m:r>
          <w:rPr>
            <w:rFonts w:ascii="Cambria Math" w:eastAsiaTheme="minorEastAsia" w:hAnsi="Cambria Math" w:cs="David"/>
            <w:sz w:val="28"/>
            <w:szCs w:val="28"/>
          </w:rPr>
          <m:t>RV</m:t>
        </m:r>
      </m:oMath>
      <w:r>
        <w:rPr>
          <w:rFonts w:ascii="David" w:eastAsiaTheme="minorEastAsia" w:hAnsi="David" w:cs="David" w:hint="cs"/>
          <w:i/>
          <w:sz w:val="28"/>
          <w:szCs w:val="28"/>
          <w:rtl/>
        </w:rPr>
        <w:t xml:space="preserve"> בלתי תלויות ו-</w:t>
      </w:r>
      <m:oMath>
        <m:r>
          <w:rPr>
            <w:rFonts w:ascii="Cambria Math" w:eastAsiaTheme="minorEastAsia" w:hAnsi="Cambria Math" w:cs="David"/>
            <w:sz w:val="28"/>
            <w:szCs w:val="28"/>
          </w:rPr>
          <m:t>θ</m:t>
        </m:r>
      </m:oMath>
      <w:r>
        <w:rPr>
          <w:rFonts w:ascii="David" w:eastAsiaTheme="minorEastAsia" w:hAnsi="David" w:cs="David" w:hint="cs"/>
          <w:i/>
          <w:sz w:val="28"/>
          <w:szCs w:val="28"/>
          <w:rtl/>
        </w:rPr>
        <w:t xml:space="preserve"> בעל התפלגות אחידה ב-</w:t>
      </w:r>
      <m:oMath>
        <m:r>
          <w:rPr>
            <w:rFonts w:ascii="Cambria Math" w:eastAsiaTheme="minorEastAsia" w:hAnsi="Cambria Math" w:cs="David"/>
            <w:sz w:val="28"/>
            <w:szCs w:val="28"/>
          </w:rPr>
          <m:t>[0,2π]</m:t>
        </m:r>
      </m:oMath>
      <w:r>
        <w:rPr>
          <w:rFonts w:ascii="David" w:eastAsiaTheme="minorEastAsia" w:hAnsi="David" w:cs="David" w:hint="cs"/>
          <w:i/>
          <w:sz w:val="28"/>
          <w:szCs w:val="28"/>
          <w:rtl/>
        </w:rPr>
        <w:t>.</w:t>
      </w:r>
      <w:r w:rsidR="00267402">
        <w:rPr>
          <w:rFonts w:ascii="David" w:eastAsiaTheme="minorEastAsia" w:hAnsi="David" w:cs="David" w:hint="cs"/>
          <w:i/>
          <w:sz w:val="28"/>
          <w:szCs w:val="28"/>
          <w:rtl/>
        </w:rPr>
        <w:t xml:space="preserve"> תהליך סטציונרי, ויותר מכך- דטרמיניסטי</w:t>
      </w:r>
      <w:r w:rsidR="007D4466">
        <w:rPr>
          <w:rFonts w:ascii="David" w:eastAsiaTheme="minorEastAsia" w:hAnsi="David" w:cs="David" w:hint="cs"/>
          <w:i/>
          <w:sz w:val="28"/>
          <w:szCs w:val="28"/>
          <w:rtl/>
        </w:rPr>
        <w:t>, כלומר כלל לא תהליך סטוכסטי.</w:t>
      </w:r>
      <w:r w:rsidR="00D767B4">
        <w:rPr>
          <w:rFonts w:ascii="David" w:eastAsiaTheme="minorEastAsia" w:hAnsi="David" w:cs="David" w:hint="cs"/>
          <w:i/>
          <w:sz w:val="28"/>
          <w:szCs w:val="28"/>
          <w:rtl/>
        </w:rPr>
        <w:t xml:space="preserve"> אנחנו יודעים לחזות בכל רגע מה תהיה תוצאת התהליך.</w:t>
      </w:r>
    </w:p>
    <w:p w14:paraId="124B78D2" w14:textId="16F513B7" w:rsidR="00402DEA" w:rsidRDefault="00402DEA" w:rsidP="00402DEA">
      <w:pPr>
        <w:spacing w:line="360" w:lineRule="auto"/>
        <w:jc w:val="both"/>
        <w:rPr>
          <w:rFonts w:ascii="David" w:eastAsiaTheme="minorEastAsia" w:hAnsi="David" w:cs="David"/>
          <w:i/>
          <w:sz w:val="28"/>
          <w:szCs w:val="28"/>
          <w:rtl/>
        </w:rPr>
      </w:pPr>
    </w:p>
    <w:p w14:paraId="5301FE44" w14:textId="1BB86E7D" w:rsidR="00402DEA" w:rsidRDefault="00402DEA" w:rsidP="00402DEA">
      <w:pPr>
        <w:spacing w:line="360" w:lineRule="auto"/>
        <w:jc w:val="both"/>
        <w:rPr>
          <w:rFonts w:ascii="David" w:eastAsiaTheme="minorEastAsia" w:hAnsi="David" w:cs="David"/>
          <w:i/>
          <w:sz w:val="28"/>
          <w:szCs w:val="28"/>
          <w:rtl/>
        </w:rPr>
      </w:pPr>
      <w:r>
        <w:rPr>
          <w:rFonts w:ascii="David" w:eastAsiaTheme="minorEastAsia" w:hAnsi="David" w:cs="David" w:hint="cs"/>
          <w:b/>
          <w:bCs/>
          <w:i/>
          <w:sz w:val="28"/>
          <w:szCs w:val="28"/>
          <w:rtl/>
        </w:rPr>
        <w:t>מדידת קצב הירי:</w:t>
      </w:r>
    </w:p>
    <w:p w14:paraId="0D73699C" w14:textId="29ABC800" w:rsidR="00402DEA" w:rsidRDefault="006B2912" w:rsidP="00402DEA">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כזכור בזכות פונקציית דיראק </w:t>
      </w:r>
      <w:r w:rsidR="00382B1C">
        <w:rPr>
          <w:rFonts w:ascii="David" w:eastAsiaTheme="minorEastAsia" w:hAnsi="David" w:cs="David" w:hint="cs"/>
          <w:i/>
          <w:sz w:val="28"/>
          <w:szCs w:val="28"/>
          <w:rtl/>
        </w:rPr>
        <w:t xml:space="preserve">יש לנו יכולת להגדיר ספייק באמצעות מערך של אפסים ואחדים. מכאן ניתן לעבור לסכימה של מספר ספייקים על פני זמן- קצב ירי. </w:t>
      </w:r>
      <w:r w:rsidR="00731946">
        <w:rPr>
          <w:rFonts w:ascii="David" w:eastAsiaTheme="minorEastAsia" w:hAnsi="David" w:cs="David" w:hint="cs"/>
          <w:i/>
          <w:sz w:val="28"/>
          <w:szCs w:val="28"/>
          <w:rtl/>
        </w:rPr>
        <w:t xml:space="preserve">חשוב לזכור כי </w:t>
      </w:r>
      <w:r w:rsidR="00402DEA">
        <w:rPr>
          <w:rFonts w:ascii="David" w:eastAsiaTheme="minorEastAsia" w:hAnsi="David" w:cs="David" w:hint="cs"/>
          <w:i/>
          <w:sz w:val="28"/>
          <w:szCs w:val="28"/>
          <w:rtl/>
        </w:rPr>
        <w:t>אין הגדרה אחת סטנדרטית לקצב ירי (</w:t>
      </w:r>
      <w:r w:rsidR="00402DEA">
        <w:rPr>
          <w:rFonts w:ascii="David" w:eastAsiaTheme="minorEastAsia" w:hAnsi="David" w:cs="David" w:hint="cs"/>
          <w:i/>
          <w:sz w:val="28"/>
          <w:szCs w:val="28"/>
        </w:rPr>
        <w:t>FR</w:t>
      </w:r>
      <w:r w:rsidR="00402DEA">
        <w:rPr>
          <w:rFonts w:ascii="David" w:eastAsiaTheme="minorEastAsia" w:hAnsi="David" w:cs="David" w:hint="cs"/>
          <w:i/>
          <w:sz w:val="28"/>
          <w:szCs w:val="28"/>
          <w:rtl/>
        </w:rPr>
        <w:t xml:space="preserve">). </w:t>
      </w:r>
    </w:p>
    <w:p w14:paraId="3DD3EC39" w14:textId="0E703D39" w:rsidR="00402DEA" w:rsidRPr="00402DEA" w:rsidRDefault="00402DEA" w:rsidP="00402DEA">
      <w:pPr>
        <w:pStyle w:val="ListParagraph"/>
        <w:numPr>
          <w:ilvl w:val="0"/>
          <w:numId w:val="10"/>
        </w:numPr>
        <w:spacing w:line="360" w:lineRule="auto"/>
        <w:jc w:val="both"/>
        <w:rPr>
          <w:rFonts w:ascii="David" w:eastAsiaTheme="minorEastAsia" w:hAnsi="David" w:cs="David"/>
          <w:i/>
          <w:sz w:val="28"/>
          <w:szCs w:val="28"/>
        </w:rPr>
      </w:pPr>
      <m:oMath>
        <m:r>
          <w:rPr>
            <w:rFonts w:ascii="Cambria Math" w:eastAsiaTheme="minorEastAsia" w:hAnsi="Cambria Math" w:cs="David"/>
            <w:sz w:val="28"/>
            <w:szCs w:val="28"/>
          </w:rPr>
          <m:t>r</m:t>
        </m:r>
      </m:oMath>
      <w:r>
        <w:rPr>
          <w:rFonts w:ascii="David" w:eastAsiaTheme="minorEastAsia" w:hAnsi="David" w:cs="David" w:hint="cs"/>
          <w:i/>
          <w:sz w:val="28"/>
          <w:szCs w:val="28"/>
          <w:rtl/>
        </w:rPr>
        <w:t xml:space="preserve">- קצב הירי לאורך תקופת זמן </w:t>
      </w:r>
      <m:oMath>
        <m:r>
          <w:rPr>
            <w:rFonts w:ascii="Cambria Math" w:eastAsiaTheme="minorEastAsia" w:hAnsi="Cambria Math" w:cs="David"/>
            <w:sz w:val="28"/>
            <w:szCs w:val="28"/>
          </w:rPr>
          <m:t>T</m:t>
        </m:r>
      </m:oMath>
      <w:r>
        <w:rPr>
          <w:rFonts w:ascii="David" w:eastAsiaTheme="minorEastAsia" w:hAnsi="David" w:cs="David" w:hint="cs"/>
          <w:i/>
          <w:sz w:val="28"/>
          <w:szCs w:val="28"/>
          <w:rtl/>
        </w:rPr>
        <w:t xml:space="preserve"> נקרא גם </w:t>
      </w:r>
      <w:r>
        <w:rPr>
          <w:rFonts w:ascii="David" w:eastAsiaTheme="minorEastAsia" w:hAnsi="David" w:cs="David"/>
          <w:i/>
          <w:sz w:val="28"/>
          <w:szCs w:val="28"/>
          <w:lang w:val="en-GB"/>
        </w:rPr>
        <w:t>spike count rate: nSpikes/T</w:t>
      </w:r>
    </w:p>
    <w:p w14:paraId="02E97580" w14:textId="4C75FBE3" w:rsidR="00402DEA" w:rsidRDefault="00402DEA" w:rsidP="00402DEA">
      <w:pPr>
        <w:pStyle w:val="ListParagraph"/>
        <w:numPr>
          <w:ilvl w:val="0"/>
          <w:numId w:val="10"/>
        </w:numPr>
        <w:spacing w:line="360" w:lineRule="auto"/>
        <w:jc w:val="both"/>
        <w:rPr>
          <w:rFonts w:ascii="David" w:eastAsiaTheme="minorEastAsia" w:hAnsi="David" w:cs="David"/>
          <w:i/>
          <w:sz w:val="28"/>
          <w:szCs w:val="28"/>
        </w:rPr>
      </w:pPr>
      <m:oMath>
        <m:r>
          <w:rPr>
            <w:rFonts w:ascii="Cambria Math" w:eastAsiaTheme="minorEastAsia" w:hAnsi="Cambria Math" w:cs="David"/>
            <w:sz w:val="28"/>
            <w:szCs w:val="28"/>
          </w:rPr>
          <w:lastRenderedPageBreak/>
          <m:t>&lt;r&gt;</m:t>
        </m:r>
      </m:oMath>
      <w:r>
        <w:rPr>
          <w:rFonts w:ascii="David" w:eastAsiaTheme="minorEastAsia" w:hAnsi="David" w:cs="David" w:hint="cs"/>
          <w:i/>
          <w:sz w:val="28"/>
          <w:szCs w:val="28"/>
          <w:rtl/>
        </w:rPr>
        <w:t xml:space="preserve">- קצב הירי הממוצע לאורך מספר </w:t>
      </w:r>
      <m:oMath>
        <m:r>
          <w:rPr>
            <w:rFonts w:ascii="Cambria Math" w:eastAsiaTheme="minorEastAsia" w:hAnsi="Cambria Math" w:cs="David"/>
            <w:sz w:val="28"/>
            <w:szCs w:val="28"/>
          </w:rPr>
          <m:t>trials</m:t>
        </m:r>
      </m:oMath>
      <w:r>
        <w:rPr>
          <w:rFonts w:ascii="David" w:eastAsiaTheme="minorEastAsia" w:hAnsi="David" w:cs="David" w:hint="cs"/>
          <w:i/>
          <w:sz w:val="28"/>
          <w:szCs w:val="28"/>
          <w:rtl/>
        </w:rPr>
        <w:t>, נקרא גם קצב הירי הממוצע</w:t>
      </w:r>
    </w:p>
    <w:p w14:paraId="654D0A88" w14:textId="13C62D2D" w:rsidR="00402DEA" w:rsidRPr="00BF3C39" w:rsidRDefault="00402DEA" w:rsidP="00402DEA">
      <w:pPr>
        <w:pStyle w:val="ListParagraph"/>
        <w:numPr>
          <w:ilvl w:val="0"/>
          <w:numId w:val="10"/>
        </w:numPr>
        <w:spacing w:line="360" w:lineRule="auto"/>
        <w:jc w:val="both"/>
        <w:rPr>
          <w:rFonts w:ascii="David" w:eastAsiaTheme="minorEastAsia" w:hAnsi="David" w:cs="David"/>
          <w:i/>
          <w:sz w:val="28"/>
          <w:szCs w:val="28"/>
        </w:rPr>
      </w:pPr>
      <m:oMath>
        <m:r>
          <w:rPr>
            <w:rFonts w:ascii="Cambria Math" w:eastAsiaTheme="minorEastAsia" w:hAnsi="Cambria Math" w:cs="David"/>
            <w:sz w:val="28"/>
            <w:szCs w:val="28"/>
          </w:rPr>
          <m:t>r(t)</m:t>
        </m:r>
      </m:oMath>
      <w:r>
        <w:rPr>
          <w:rFonts w:ascii="David" w:eastAsiaTheme="minorEastAsia" w:hAnsi="David" w:cs="David" w:hint="cs"/>
          <w:i/>
          <w:sz w:val="28"/>
          <w:szCs w:val="28"/>
          <w:rtl/>
        </w:rPr>
        <w:t xml:space="preserve">- קצב הירי הממוצע על פני תקופת זמן קצרה </w:t>
      </w:r>
      <m:oMath>
        <m:r>
          <m:rPr>
            <m:sty m:val="p"/>
          </m:rPr>
          <w:rPr>
            <w:rFonts w:ascii="Cambria Math" w:eastAsiaTheme="minorEastAsia" w:hAnsi="Cambria Math" w:cs="David"/>
            <w:sz w:val="28"/>
            <w:szCs w:val="28"/>
          </w:rPr>
          <m:t>(Δ</m:t>
        </m:r>
        <m:r>
          <w:rPr>
            <w:rFonts w:ascii="Cambria Math" w:eastAsiaTheme="minorEastAsia" w:hAnsi="Cambria Math" w:cs="David"/>
            <w:sz w:val="28"/>
            <w:szCs w:val="28"/>
          </w:rPr>
          <m:t>t→0)</m:t>
        </m:r>
      </m:oMath>
      <w:r>
        <w:rPr>
          <w:rFonts w:ascii="David" w:eastAsiaTheme="minorEastAsia" w:hAnsi="David" w:cs="David" w:hint="cs"/>
          <w:i/>
          <w:sz w:val="28"/>
          <w:szCs w:val="28"/>
          <w:rtl/>
        </w:rPr>
        <w:t xml:space="preserve">. המתודה הזו רגישה לפרמטר </w:t>
      </w:r>
      <m:oMath>
        <m:r>
          <w:rPr>
            <w:rFonts w:ascii="Cambria Math" w:eastAsiaTheme="minorEastAsia" w:hAnsi="Cambria Math" w:cs="David"/>
            <w:sz w:val="28"/>
            <w:szCs w:val="28"/>
          </w:rPr>
          <m:t xml:space="preserve"> </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oMath>
      <w:r>
        <w:rPr>
          <w:rFonts w:ascii="David" w:eastAsiaTheme="minorEastAsia" w:hAnsi="David" w:cs="David" w:hint="cs"/>
          <w:i/>
          <w:sz w:val="28"/>
          <w:szCs w:val="28"/>
          <w:rtl/>
        </w:rPr>
        <w:t>ולשיטת ביצוע ההחלקה (</w:t>
      </w:r>
      <w:r>
        <w:rPr>
          <w:rFonts w:ascii="David" w:eastAsiaTheme="minorEastAsia" w:hAnsi="David" w:cs="David"/>
          <w:i/>
          <w:sz w:val="28"/>
          <w:szCs w:val="28"/>
          <w:lang w:val="en-GB"/>
        </w:rPr>
        <w:t>smoothing</w:t>
      </w:r>
      <w:r>
        <w:rPr>
          <w:rFonts w:ascii="David" w:eastAsiaTheme="minorEastAsia" w:hAnsi="David" w:cs="David" w:hint="cs"/>
          <w:i/>
          <w:sz w:val="28"/>
          <w:szCs w:val="28"/>
          <w:rtl/>
          <w:lang w:val="en-GB"/>
        </w:rPr>
        <w:t>).</w:t>
      </w:r>
    </w:p>
    <w:p w14:paraId="34BFD756" w14:textId="5B5EF00D" w:rsidR="00BF3C39" w:rsidRDefault="00BF3C39" w:rsidP="00BF3C39">
      <w:pPr>
        <w:spacing w:line="360" w:lineRule="auto"/>
        <w:jc w:val="both"/>
        <w:rPr>
          <w:rFonts w:ascii="David" w:eastAsiaTheme="minorEastAsia" w:hAnsi="David" w:cs="David"/>
          <w:sz w:val="28"/>
          <w:szCs w:val="28"/>
        </w:rPr>
      </w:pPr>
    </w:p>
    <w:p w14:paraId="65898FA7" w14:textId="3E6434FC" w:rsidR="00BF3C39" w:rsidRDefault="003740DD" w:rsidP="00BF3C39">
      <w:pPr>
        <w:spacing w:line="360" w:lineRule="auto"/>
        <w:jc w:val="both"/>
        <w:rPr>
          <w:rFonts w:ascii="David" w:eastAsiaTheme="minorEastAsia" w:hAnsi="David" w:cs="David"/>
          <w:sz w:val="28"/>
          <w:szCs w:val="28"/>
          <w:rtl/>
        </w:rPr>
      </w:pPr>
      <w:r>
        <w:rPr>
          <w:rFonts w:ascii="David" w:eastAsiaTheme="minorEastAsia" w:hAnsi="David" w:cs="David" w:hint="cs"/>
          <w:sz w:val="28"/>
          <w:szCs w:val="28"/>
          <w:rtl/>
        </w:rPr>
        <w:t>אז איך מודדים שינויים בקצב הירי? הפתרון הפשוט הוא ממש לספור כמה ספייקים היו בכל זמן, והשני הוא לחלק אותם לחלונות לא חופפים:</w:t>
      </w:r>
    </w:p>
    <w:p w14:paraId="4512DAC6" w14:textId="0921EC8F" w:rsidR="003740DD" w:rsidRDefault="003740DD" w:rsidP="003740DD">
      <w:pPr>
        <w:spacing w:line="360" w:lineRule="auto"/>
        <w:jc w:val="center"/>
        <w:rPr>
          <w:rFonts w:ascii="David" w:eastAsiaTheme="minorEastAsia" w:hAnsi="David" w:cs="David"/>
          <w:sz w:val="28"/>
          <w:szCs w:val="28"/>
          <w:rtl/>
        </w:rPr>
      </w:pPr>
      <w:r>
        <w:rPr>
          <w:noProof/>
        </w:rPr>
        <w:drawing>
          <wp:inline distT="0" distB="0" distL="0" distR="0" wp14:anchorId="1FBECE68" wp14:editId="36E1A3A0">
            <wp:extent cx="4352460" cy="1590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195" t="39726" r="29593" b="23116"/>
                    <a:stretch/>
                  </pic:blipFill>
                  <pic:spPr bwMode="auto">
                    <a:xfrm>
                      <a:off x="0" y="0"/>
                      <a:ext cx="4364815" cy="1594553"/>
                    </a:xfrm>
                    <a:prstGeom prst="rect">
                      <a:avLst/>
                    </a:prstGeom>
                    <a:ln>
                      <a:noFill/>
                    </a:ln>
                    <a:extLst>
                      <a:ext uri="{53640926-AAD7-44D8-BBD7-CCE9431645EC}">
                        <a14:shadowObscured xmlns:a14="http://schemas.microsoft.com/office/drawing/2010/main"/>
                      </a:ext>
                    </a:extLst>
                  </pic:spPr>
                </pic:pic>
              </a:graphicData>
            </a:graphic>
          </wp:inline>
        </w:drawing>
      </w:r>
    </w:p>
    <w:p w14:paraId="757CEE81" w14:textId="119BDC99" w:rsidR="00631D5F" w:rsidRDefault="00631D5F" w:rsidP="00631D5F">
      <w:pPr>
        <w:spacing w:line="360" w:lineRule="auto"/>
        <w:rPr>
          <w:rFonts w:ascii="David" w:eastAsiaTheme="minorEastAsia" w:hAnsi="David" w:cs="David"/>
          <w:sz w:val="28"/>
          <w:szCs w:val="28"/>
          <w:rtl/>
        </w:rPr>
      </w:pPr>
      <w:r>
        <w:rPr>
          <w:rFonts w:ascii="David" w:eastAsiaTheme="minorEastAsia" w:hAnsi="David" w:cs="David" w:hint="cs"/>
          <w:sz w:val="28"/>
          <w:szCs w:val="28"/>
          <w:rtl/>
        </w:rPr>
        <w:t>גודל החלון שלנו יכול להשתנות, למשל:</w:t>
      </w:r>
    </w:p>
    <w:p w14:paraId="236A8C9C" w14:textId="17A45226" w:rsidR="00631D5F" w:rsidRDefault="00631D5F" w:rsidP="00631D5F">
      <w:pPr>
        <w:spacing w:line="360" w:lineRule="auto"/>
        <w:jc w:val="center"/>
        <w:rPr>
          <w:rFonts w:ascii="David" w:eastAsiaTheme="minorEastAsia" w:hAnsi="David" w:cs="David"/>
          <w:sz w:val="28"/>
          <w:szCs w:val="28"/>
          <w:rtl/>
        </w:rPr>
      </w:pPr>
      <w:r>
        <w:rPr>
          <w:noProof/>
        </w:rPr>
        <w:drawing>
          <wp:inline distT="0" distB="0" distL="0" distR="0" wp14:anchorId="15F04CF4" wp14:editId="4F949CE5">
            <wp:extent cx="3780252"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847" t="32706" r="31327" b="10274"/>
                    <a:stretch/>
                  </pic:blipFill>
                  <pic:spPr bwMode="auto">
                    <a:xfrm>
                      <a:off x="0" y="0"/>
                      <a:ext cx="3786763" cy="2137275"/>
                    </a:xfrm>
                    <a:prstGeom prst="rect">
                      <a:avLst/>
                    </a:prstGeom>
                    <a:ln>
                      <a:noFill/>
                    </a:ln>
                    <a:extLst>
                      <a:ext uri="{53640926-AAD7-44D8-BBD7-CCE9431645EC}">
                        <a14:shadowObscured xmlns:a14="http://schemas.microsoft.com/office/drawing/2010/main"/>
                      </a:ext>
                    </a:extLst>
                  </pic:spPr>
                </pic:pic>
              </a:graphicData>
            </a:graphic>
          </wp:inline>
        </w:drawing>
      </w:r>
    </w:p>
    <w:p w14:paraId="4CAADF82" w14:textId="0659E806" w:rsidR="00BF3C39" w:rsidRDefault="002E6BAE" w:rsidP="00BF3C39">
      <w:pPr>
        <w:spacing w:line="360" w:lineRule="auto"/>
        <w:jc w:val="both"/>
        <w:rPr>
          <w:rFonts w:ascii="David" w:eastAsiaTheme="minorEastAsia" w:hAnsi="David" w:cs="David"/>
          <w:sz w:val="28"/>
          <w:szCs w:val="28"/>
          <w:rtl/>
        </w:rPr>
      </w:pPr>
      <w:r>
        <w:rPr>
          <w:rFonts w:ascii="David" w:eastAsiaTheme="minorEastAsia" w:hAnsi="David" w:cs="David" w:hint="cs"/>
          <w:sz w:val="28"/>
          <w:szCs w:val="28"/>
          <w:rtl/>
        </w:rPr>
        <w:t>האפשרות השנייה, שהיא טיפה יותר מורכבת היא ע"י שימוש בחלונות שהם חופפים אחד לשני- מה שנקרא "החלקה". למה אנחנו עושים החלקה?</w:t>
      </w:r>
    </w:p>
    <w:p w14:paraId="752B7F93" w14:textId="5A33D33C" w:rsidR="00BF3C39" w:rsidRPr="00BF3C39" w:rsidRDefault="00BF3C39" w:rsidP="00BF3C39">
      <w:pPr>
        <w:pStyle w:val="ListParagraph"/>
        <w:numPr>
          <w:ilvl w:val="0"/>
          <w:numId w:val="10"/>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באופן כללי ה-</w:t>
      </w:r>
      <w:r>
        <w:rPr>
          <w:rFonts w:ascii="David" w:eastAsiaTheme="minorEastAsia" w:hAnsi="David" w:cs="David"/>
          <w:i/>
          <w:sz w:val="28"/>
          <w:szCs w:val="28"/>
          <w:lang w:val="en-GB"/>
        </w:rPr>
        <w:t>data</w:t>
      </w:r>
      <w:r>
        <w:rPr>
          <w:rFonts w:ascii="David" w:eastAsiaTheme="minorEastAsia" w:hAnsi="David" w:cs="David" w:hint="cs"/>
          <w:i/>
          <w:sz w:val="28"/>
          <w:szCs w:val="28"/>
          <w:rtl/>
          <w:lang w:val="en-GB"/>
        </w:rPr>
        <w:t xml:space="preserve"> שלנו רועש, כך שלעיתים צריך לבצע אלגוריתם של החלקה על מנת למצוא את המאפיינים של ה-</w:t>
      </w:r>
      <m:oMath>
        <m:r>
          <w:rPr>
            <w:rFonts w:ascii="Cambria Math" w:eastAsiaTheme="minorEastAsia" w:hAnsi="Cambria Math" w:cs="David"/>
            <w:sz w:val="28"/>
            <w:szCs w:val="28"/>
          </w:rPr>
          <m:t>data</m:t>
        </m:r>
      </m:oMath>
      <w:r>
        <w:rPr>
          <w:rFonts w:ascii="David" w:eastAsiaTheme="minorEastAsia" w:hAnsi="David" w:cs="David" w:hint="cs"/>
          <w:i/>
          <w:sz w:val="28"/>
          <w:szCs w:val="28"/>
          <w:rtl/>
        </w:rPr>
        <w:t>.</w:t>
      </w:r>
    </w:p>
    <w:p w14:paraId="113B7A98" w14:textId="4EE15061" w:rsidR="00BF3C39" w:rsidRDefault="00BF3C39" w:rsidP="00BF3C39">
      <w:pPr>
        <w:pStyle w:val="ListParagraph"/>
        <w:numPr>
          <w:ilvl w:val="0"/>
          <w:numId w:val="10"/>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כמו כן באופן כללי, אלגוריתמים של החלקה פועלים באמצעות חלונות המאופיינים ע"י מרווח (</w:t>
      </w:r>
      <w:r>
        <w:rPr>
          <w:rFonts w:ascii="David" w:eastAsiaTheme="minorEastAsia" w:hAnsi="David" w:cs="David"/>
          <w:i/>
          <w:sz w:val="28"/>
          <w:szCs w:val="28"/>
          <w:lang w:val="en-GB"/>
        </w:rPr>
        <w:t>span</w:t>
      </w:r>
      <w:r>
        <w:rPr>
          <w:rFonts w:ascii="David" w:eastAsiaTheme="minorEastAsia" w:hAnsi="David" w:cs="David" w:hint="cs"/>
          <w:i/>
          <w:sz w:val="28"/>
          <w:szCs w:val="28"/>
          <w:rtl/>
          <w:lang w:val="en-GB"/>
        </w:rPr>
        <w:t>) וצורה</w:t>
      </w:r>
      <w:r w:rsidR="00271F45">
        <w:rPr>
          <w:rFonts w:ascii="David" w:eastAsiaTheme="minorEastAsia" w:hAnsi="David" w:cs="David" w:hint="cs"/>
          <w:i/>
          <w:sz w:val="28"/>
          <w:szCs w:val="28"/>
          <w:rtl/>
          <w:lang w:val="en-GB"/>
        </w:rPr>
        <w:t xml:space="preserve"> (</w:t>
      </w:r>
      <w:r w:rsidR="00271F45">
        <w:rPr>
          <w:rFonts w:ascii="David" w:eastAsiaTheme="minorEastAsia" w:hAnsi="David" w:cs="David"/>
          <w:i/>
          <w:sz w:val="28"/>
          <w:szCs w:val="28"/>
          <w:lang w:val="en-GB"/>
        </w:rPr>
        <w:t>shape</w:t>
      </w:r>
      <w:r w:rsidR="00271F45">
        <w:rPr>
          <w:rFonts w:ascii="David" w:eastAsiaTheme="minorEastAsia" w:hAnsi="David" w:cs="David" w:hint="cs"/>
          <w:i/>
          <w:sz w:val="28"/>
          <w:szCs w:val="28"/>
          <w:rtl/>
          <w:lang w:val="en-GB"/>
        </w:rPr>
        <w:t>)</w:t>
      </w:r>
      <w:r>
        <w:rPr>
          <w:rFonts w:ascii="David" w:eastAsiaTheme="minorEastAsia" w:hAnsi="David" w:cs="David" w:hint="cs"/>
          <w:i/>
          <w:sz w:val="28"/>
          <w:szCs w:val="28"/>
          <w:rtl/>
          <w:lang w:val="en-GB"/>
        </w:rPr>
        <w:t>.</w:t>
      </w:r>
    </w:p>
    <w:p w14:paraId="42FD5825" w14:textId="6CF3F791" w:rsidR="00BF3C39" w:rsidRDefault="00BF3C39" w:rsidP="00BF3C39">
      <w:pPr>
        <w:pStyle w:val="ListParagraph"/>
        <w:numPr>
          <w:ilvl w:val="0"/>
          <w:numId w:val="10"/>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lastRenderedPageBreak/>
        <w:t>המרווח מגדיר מה הן הנקודות השכנות שנכנסות באותו חלון לצורך חישוב של כל אחת מהנקודות ב-</w:t>
      </w:r>
      <w:r>
        <w:rPr>
          <w:rFonts w:ascii="David" w:eastAsiaTheme="minorEastAsia" w:hAnsi="David" w:cs="David"/>
          <w:i/>
          <w:sz w:val="28"/>
          <w:szCs w:val="28"/>
          <w:lang w:val="en-GB"/>
        </w:rPr>
        <w:t>data</w:t>
      </w:r>
      <w:r>
        <w:rPr>
          <w:rFonts w:ascii="David" w:eastAsiaTheme="minorEastAsia" w:hAnsi="David" w:cs="David" w:hint="cs"/>
          <w:i/>
          <w:sz w:val="28"/>
          <w:szCs w:val="28"/>
          <w:rtl/>
          <w:lang w:val="en-GB"/>
        </w:rPr>
        <w:t>. מרווח גדול ייצור גרף חלק יותר ברזולוציה פחות טובה, ומרווח קטן ייצור גרף "חד" יותר עם רזולוציה יותר גבוהה.</w:t>
      </w:r>
    </w:p>
    <w:p w14:paraId="666D6744" w14:textId="303C725F" w:rsidR="00BF3C39" w:rsidRDefault="00BF3C39" w:rsidP="00BF3C39">
      <w:pPr>
        <w:pStyle w:val="ListParagraph"/>
        <w:numPr>
          <w:ilvl w:val="0"/>
          <w:numId w:val="10"/>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הצורה היא הפונקציה שחלה על הנקודות במרווח.</w:t>
      </w:r>
    </w:p>
    <w:p w14:paraId="19FC683A" w14:textId="46A09722" w:rsidR="00BF3C39" w:rsidRDefault="00BF3C39" w:rsidP="00BF3C39">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החלונות הנפוצים להחלקה:</w:t>
      </w:r>
    </w:p>
    <w:p w14:paraId="11816171" w14:textId="46E1B9B5" w:rsidR="00BF3C39" w:rsidRDefault="00BF3C39" w:rsidP="00BF3C39">
      <w:pPr>
        <w:spacing w:line="360" w:lineRule="auto"/>
        <w:jc w:val="center"/>
        <w:rPr>
          <w:rFonts w:ascii="David" w:eastAsiaTheme="minorEastAsia" w:hAnsi="David" w:cs="David"/>
          <w:i/>
          <w:sz w:val="28"/>
          <w:szCs w:val="28"/>
          <w:rtl/>
          <w:lang w:val="en-GB"/>
        </w:rPr>
      </w:pPr>
      <w:r>
        <w:rPr>
          <w:noProof/>
        </w:rPr>
        <w:drawing>
          <wp:inline distT="0" distB="0" distL="0" distR="0" wp14:anchorId="32D55A79" wp14:editId="3FE51D3E">
            <wp:extent cx="4668520" cy="145788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48" t="39555" r="52903" b="45205"/>
                    <a:stretch/>
                  </pic:blipFill>
                  <pic:spPr bwMode="auto">
                    <a:xfrm>
                      <a:off x="0" y="0"/>
                      <a:ext cx="4697675" cy="1466994"/>
                    </a:xfrm>
                    <a:prstGeom prst="rect">
                      <a:avLst/>
                    </a:prstGeom>
                    <a:ln>
                      <a:noFill/>
                    </a:ln>
                    <a:extLst>
                      <a:ext uri="{53640926-AAD7-44D8-BBD7-CCE9431645EC}">
                        <a14:shadowObscured xmlns:a14="http://schemas.microsoft.com/office/drawing/2010/main"/>
                      </a:ext>
                    </a:extLst>
                  </pic:spPr>
                </pic:pic>
              </a:graphicData>
            </a:graphic>
          </wp:inline>
        </w:drawing>
      </w:r>
    </w:p>
    <w:p w14:paraId="6FB9C2BD" w14:textId="031E299E" w:rsidR="00CB4DC5" w:rsidRDefault="00BF6CDB" w:rsidP="00953FB9">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הערה חשובה: אנחנו תמיד מנרמלים את החלון, כך שהשטח מתחתיו תמיד יהיה שווה ל-1 על מנת שלא נפגע בערכים של הפונקציה.</w:t>
      </w:r>
      <w:r w:rsidR="00953FB9">
        <w:rPr>
          <w:rFonts w:ascii="David" w:eastAsiaTheme="minorEastAsia" w:hAnsi="David" w:cs="David" w:hint="cs"/>
          <w:i/>
          <w:sz w:val="28"/>
          <w:szCs w:val="28"/>
          <w:rtl/>
          <w:lang w:val="en-GB"/>
        </w:rPr>
        <w:t xml:space="preserve"> החלון הקוזאלי מתייחס אך ורק לערכים מהעבר וכיצד הם משפיעים על הדגימה בשונה מגאוסיאן ומממוצע נע.</w:t>
      </w:r>
    </w:p>
    <w:p w14:paraId="5C9E40CD" w14:textId="15761E49" w:rsidR="00CB4DC5" w:rsidRDefault="00953FB9" w:rsidP="00953FB9">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אותו </w:t>
      </w:r>
      <w:r>
        <w:rPr>
          <w:rFonts w:ascii="David" w:eastAsiaTheme="minorEastAsia" w:hAnsi="David" w:cs="David"/>
          <w:i/>
          <w:sz w:val="28"/>
          <w:szCs w:val="28"/>
          <w:lang w:val="en-GB"/>
        </w:rPr>
        <w:t>sliding</w:t>
      </w:r>
      <w:r>
        <w:rPr>
          <w:rFonts w:ascii="David" w:eastAsiaTheme="minorEastAsia" w:hAnsi="David" w:cs="David" w:hint="cs"/>
          <w:i/>
          <w:sz w:val="28"/>
          <w:szCs w:val="28"/>
          <w:rtl/>
          <w:lang w:val="en-GB"/>
        </w:rPr>
        <w:t xml:space="preserve"> של חלון מתבצע ע"י פעולה שנקראת "קונבולוציה"- פונקציה אחת שהולכת קדימה והשנייה שהולכת אחורה.</w:t>
      </w:r>
    </w:p>
    <w:p w14:paraId="431371A9" w14:textId="4E96E942" w:rsidR="00CB4DC5" w:rsidRDefault="00CB4DC5" w:rsidP="00CB4DC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הגדר</w:t>
      </w:r>
      <w:r w:rsidR="00953FB9">
        <w:rPr>
          <w:rFonts w:ascii="David" w:eastAsiaTheme="minorEastAsia" w:hAnsi="David" w:cs="David" w:hint="cs"/>
          <w:i/>
          <w:sz w:val="28"/>
          <w:szCs w:val="28"/>
          <w:rtl/>
          <w:lang w:val="en-GB"/>
        </w:rPr>
        <w:t>ת הקונבולוציה</w:t>
      </w:r>
      <w:r>
        <w:rPr>
          <w:rFonts w:ascii="David" w:eastAsiaTheme="minorEastAsia" w:hAnsi="David" w:cs="David" w:hint="cs"/>
          <w:i/>
          <w:sz w:val="28"/>
          <w:szCs w:val="28"/>
          <w:rtl/>
          <w:lang w:val="en-GB"/>
        </w:rPr>
        <w:t>: האינטגרל על התוצאה של כפל של שתי פונקציות כך שאחת הפוכה והשנייה מוזחת.</w:t>
      </w:r>
    </w:p>
    <w:p w14:paraId="34811D94" w14:textId="59E47C6F" w:rsidR="00CB4DC5" w:rsidRDefault="00CB4DC5" w:rsidP="00CB4DC5">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קונבולוציה רציפה מוגדרת ע"י:</w:t>
      </w:r>
    </w:p>
    <w:p w14:paraId="2D86967A" w14:textId="7F633670" w:rsidR="00CB4DC5" w:rsidRPr="00CB4DC5" w:rsidRDefault="00CB4DC5" w:rsidP="00CB4DC5">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Y</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t</m:t>
              </m:r>
            </m:e>
          </m:d>
          <m:r>
            <w:rPr>
              <w:rFonts w:ascii="Cambria Math" w:eastAsiaTheme="minorEastAsia" w:hAnsi="Cambria Math" w:cs="David"/>
              <w:sz w:val="28"/>
              <w:szCs w:val="28"/>
              <w:lang w:val="en-GB"/>
            </w:rPr>
            <m:t>=</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X*H</m:t>
              </m:r>
            </m:e>
          </m:d>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t</m:t>
              </m:r>
            </m:e>
          </m:d>
          <m:r>
            <w:rPr>
              <w:rFonts w:ascii="Cambria Math" w:eastAsiaTheme="minorEastAsia" w:hAnsi="Cambria Math" w:cs="David"/>
              <w:sz w:val="28"/>
              <w:szCs w:val="28"/>
              <w:lang w:val="en-GB"/>
            </w:rPr>
            <m:t>=</m:t>
          </m:r>
          <m:nary>
            <m:naryPr>
              <m:limLoc m:val="subSup"/>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rPr>
                <m:t>τ=</m:t>
              </m:r>
              <m:r>
                <m:rPr>
                  <m:lit/>
                </m:rPr>
                <w:rPr>
                  <w:rFonts w:ascii="Cambria Math" w:eastAsiaTheme="minorEastAsia" w:hAnsi="Cambria Math" w:cs="David"/>
                  <w:sz w:val="28"/>
                  <w:szCs w:val="28"/>
                </w:rPr>
                <m:t>-</m:t>
              </m:r>
              <m:r>
                <w:rPr>
                  <w:rFonts w:ascii="Cambria Math" w:eastAsiaTheme="minorEastAsia" w:hAnsi="Cambria Math" w:cs="David"/>
                  <w:sz w:val="28"/>
                  <w:szCs w:val="28"/>
                  <w:lang w:val="en-GB"/>
                </w:rPr>
                <m:t>∞</m:t>
              </m:r>
            </m:sub>
            <m:sup>
              <m:r>
                <w:rPr>
                  <w:rFonts w:ascii="Cambria Math" w:eastAsiaTheme="minorEastAsia" w:hAnsi="Cambria Math" w:cs="David"/>
                  <w:sz w:val="28"/>
                  <w:szCs w:val="28"/>
                </w:rPr>
                <m:t>∞</m:t>
              </m:r>
            </m:sup>
            <m:e>
              <m:r>
                <w:rPr>
                  <w:rFonts w:ascii="Cambria Math" w:eastAsiaTheme="minorEastAsia" w:hAnsi="Cambria Math" w:cs="David"/>
                  <w:sz w:val="28"/>
                  <w:szCs w:val="28"/>
                  <w:lang w:val="en-GB"/>
                </w:rPr>
                <m:t>X</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rPr>
                    <m:t>τ</m:t>
                  </m:r>
                  <m:ctrlPr>
                    <w:rPr>
                      <w:rFonts w:ascii="Cambria Math" w:eastAsiaTheme="minorEastAsia" w:hAnsi="Cambria Math" w:cs="David"/>
                      <w:i/>
                      <w:sz w:val="28"/>
                      <w:szCs w:val="28"/>
                    </w:rPr>
                  </m:ctrlPr>
                </m:e>
              </m:d>
              <m:r>
                <w:rPr>
                  <w:rFonts w:ascii="Cambria Math" w:eastAsiaTheme="minorEastAsia" w:hAnsi="Cambria Math" w:cs="David"/>
                  <w:sz w:val="28"/>
                  <w:szCs w:val="28"/>
                </w:rPr>
                <m:t>⋅H</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t-τ</m:t>
                  </m:r>
                </m:e>
              </m:d>
              <m:r>
                <w:rPr>
                  <w:rFonts w:ascii="Cambria Math" w:eastAsiaTheme="minorEastAsia" w:hAnsi="Cambria Math" w:cs="David"/>
                  <w:sz w:val="28"/>
                  <w:szCs w:val="28"/>
                </w:rPr>
                <m:t>dτ</m:t>
              </m:r>
            </m:e>
          </m:nary>
        </m:oMath>
      </m:oMathPara>
    </w:p>
    <w:p w14:paraId="1C2C6671" w14:textId="66CFFBCA" w:rsidR="00CB4DC5" w:rsidRDefault="00CB4DC5" w:rsidP="00CB4DC5">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קונבולוציה בדידה מוגדרת ע"י:</w:t>
      </w:r>
    </w:p>
    <w:p w14:paraId="53FB4FB8" w14:textId="46E8FBD1" w:rsidR="00CB4DC5" w:rsidRPr="00212071" w:rsidRDefault="00CB4DC5" w:rsidP="00CB4DC5">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Y</m:t>
          </m:r>
          <m:d>
            <m:dPr>
              <m:begChr m:val="["/>
              <m:endChr m:val="]"/>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m</m:t>
              </m:r>
            </m:e>
          </m:d>
          <m:r>
            <w:rPr>
              <w:rFonts w:ascii="Cambria Math" w:eastAsiaTheme="minorEastAsia" w:hAnsi="Cambria Math" w:cs="David"/>
              <w:sz w:val="28"/>
              <w:szCs w:val="28"/>
              <w:lang w:val="en-GB"/>
            </w:rPr>
            <m:t>=</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X*H</m:t>
              </m:r>
            </m:e>
          </m:d>
          <m:d>
            <m:dPr>
              <m:begChr m:val="["/>
              <m:endChr m:val="]"/>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m</m:t>
              </m:r>
            </m:e>
          </m:d>
          <m:r>
            <w:rPr>
              <w:rFonts w:ascii="Cambria Math" w:eastAsiaTheme="minorEastAsia" w:hAnsi="Cambria Math" w:cs="David"/>
              <w:sz w:val="28"/>
              <w:szCs w:val="28"/>
              <w:lang w:val="en-GB"/>
            </w:rPr>
            <m:t>=</m:t>
          </m:r>
          <m:nary>
            <m:naryPr>
              <m:chr m:val="∑"/>
              <m:limLoc m:val="undOvr"/>
              <m:ctrlPr>
                <w:rPr>
                  <w:rFonts w:ascii="Cambria Math" w:eastAsiaTheme="minorEastAsia" w:hAnsi="Cambria Math" w:cs="David"/>
                  <w:i/>
                  <w:sz w:val="28"/>
                  <w:szCs w:val="28"/>
                  <w:lang w:val="en-GB"/>
                </w:rPr>
              </m:ctrlPr>
            </m:naryPr>
            <m:sub>
              <m:r>
                <w:rPr>
                  <w:rFonts w:ascii="Cambria Math" w:eastAsiaTheme="minorEastAsia" w:hAnsi="Cambria Math" w:cs="David"/>
                  <w:sz w:val="28"/>
                  <w:szCs w:val="28"/>
                  <w:lang w:val="en-GB"/>
                </w:rPr>
                <m:t>n=-</m:t>
              </m:r>
              <m:r>
                <w:rPr>
                  <w:rFonts w:ascii="Cambria Math" w:eastAsiaTheme="minorEastAsia" w:hAnsi="Cambria Math" w:cs="David"/>
                  <w:sz w:val="28"/>
                  <w:szCs w:val="28"/>
                </w:rPr>
                <m:t>∞</m:t>
              </m:r>
            </m:sub>
            <m:sup>
              <m:r>
                <w:rPr>
                  <w:rFonts w:ascii="Cambria Math" w:eastAsiaTheme="minorEastAsia" w:hAnsi="Cambria Math" w:cs="David"/>
                  <w:sz w:val="28"/>
                  <w:szCs w:val="28"/>
                </w:rPr>
                <m:t>∞</m:t>
              </m:r>
            </m:sup>
            <m:e>
              <m:r>
                <w:rPr>
                  <w:rFonts w:ascii="Cambria Math" w:eastAsiaTheme="minorEastAsia" w:hAnsi="Cambria Math" w:cs="David"/>
                  <w:sz w:val="28"/>
                  <w:szCs w:val="28"/>
                  <w:lang w:val="en-GB"/>
                </w:rPr>
                <m:t>X</m:t>
              </m:r>
              <m:d>
                <m:dPr>
                  <m:begChr m:val="["/>
                  <m:endChr m:val="]"/>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n</m:t>
                  </m:r>
                </m:e>
              </m:d>
              <m:r>
                <w:rPr>
                  <w:rFonts w:ascii="Cambria Math" w:eastAsiaTheme="minorEastAsia" w:hAnsi="Cambria Math" w:cs="David"/>
                  <w:sz w:val="28"/>
                  <w:szCs w:val="28"/>
                </w:rPr>
                <m:t>⋅H[m-n]</m:t>
              </m:r>
            </m:e>
          </m:nary>
        </m:oMath>
      </m:oMathPara>
    </w:p>
    <w:p w14:paraId="73114CFA" w14:textId="5BC3A1B3" w:rsidR="00212071" w:rsidRDefault="00212071" w:rsidP="00212071">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חשוב להסתכל על הפונקציה שאנחנו משתמשים בה בשפה התכנותית על מנת שנראה איזו פונקציה היא החלון ואיזו הפונקציה עליה עושים מיצוע, איזו פונקציה נעה בכיוון ההפוך ואיזו בכיוון הישר. קל לזכור שהחלון הקוזאלי שהוא זה שמתהפך מצוייר על הצד החיובי ולא על הצד השלילי בדיוק בגלל הסיבה הזו</w:t>
      </w:r>
      <w:r w:rsidR="005C7BA5">
        <w:rPr>
          <w:rFonts w:ascii="David" w:eastAsiaTheme="minorEastAsia" w:hAnsi="David" w:cs="David" w:hint="cs"/>
          <w:i/>
          <w:sz w:val="28"/>
          <w:szCs w:val="28"/>
          <w:rtl/>
          <w:lang w:val="en-GB"/>
        </w:rPr>
        <w:t xml:space="preserve">- החלון מתהפך בכיוונו. </w:t>
      </w:r>
    </w:p>
    <w:p w14:paraId="7B1F455D" w14:textId="76317366" w:rsidR="007417CD" w:rsidRDefault="007417CD" w:rsidP="00212071">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lastRenderedPageBreak/>
        <w:t xml:space="preserve">חישוב חשוב- עבור חלון בגודל </w:t>
      </w:r>
      <m:oMath>
        <m:r>
          <w:rPr>
            <w:rFonts w:ascii="Cambria Math" w:eastAsiaTheme="minorEastAsia" w:hAnsi="Cambria Math" w:cs="David"/>
            <w:sz w:val="28"/>
            <w:szCs w:val="28"/>
            <w:lang w:val="en-GB"/>
          </w:rPr>
          <m:t>m</m:t>
        </m:r>
      </m:oMath>
      <w:r>
        <w:rPr>
          <w:rFonts w:ascii="David" w:eastAsiaTheme="minorEastAsia" w:hAnsi="David" w:cs="David" w:hint="cs"/>
          <w:i/>
          <w:sz w:val="28"/>
          <w:szCs w:val="28"/>
          <w:rtl/>
          <w:lang w:val="en-GB"/>
        </w:rPr>
        <w:t xml:space="preserve"> שנע על פני פונקציה עם </w:t>
      </w:r>
      <m:oMath>
        <m:r>
          <w:rPr>
            <w:rFonts w:ascii="Cambria Math" w:eastAsiaTheme="minorEastAsia" w:hAnsi="Cambria Math" w:cs="David"/>
            <w:sz w:val="28"/>
            <w:szCs w:val="28"/>
            <w:lang w:val="en-GB"/>
          </w:rPr>
          <m:t>n</m:t>
        </m:r>
      </m:oMath>
      <w:r>
        <w:rPr>
          <w:rFonts w:ascii="David" w:eastAsiaTheme="minorEastAsia" w:hAnsi="David" w:cs="David" w:hint="cs"/>
          <w:i/>
          <w:sz w:val="28"/>
          <w:szCs w:val="28"/>
          <w:rtl/>
          <w:lang w:val="en-GB"/>
        </w:rPr>
        <w:t xml:space="preserve"> נקודות, תוצאת הקונבולוציה תתן </w:t>
      </w:r>
      <m:oMath>
        <m:r>
          <w:rPr>
            <w:rFonts w:ascii="Cambria Math" w:eastAsiaTheme="minorEastAsia" w:hAnsi="Cambria Math" w:cs="David"/>
            <w:sz w:val="28"/>
            <w:szCs w:val="28"/>
            <w:lang w:val="en-GB"/>
          </w:rPr>
          <m:t>n+m-1</m:t>
        </m:r>
      </m:oMath>
      <w:r>
        <w:rPr>
          <w:rFonts w:ascii="David" w:eastAsiaTheme="minorEastAsia" w:hAnsi="David" w:cs="David" w:hint="cs"/>
          <w:i/>
          <w:sz w:val="28"/>
          <w:szCs w:val="28"/>
          <w:rtl/>
          <w:lang w:val="en-GB"/>
        </w:rPr>
        <w:t xml:space="preserve"> כי </w:t>
      </w:r>
      <w:r w:rsidR="00F91ECC">
        <w:rPr>
          <w:rFonts w:ascii="David" w:eastAsiaTheme="minorEastAsia" w:hAnsi="David" w:cs="David" w:hint="cs"/>
          <w:i/>
          <w:sz w:val="28"/>
          <w:szCs w:val="28"/>
          <w:rtl/>
          <w:lang w:val="en-GB"/>
        </w:rPr>
        <w:t xml:space="preserve">החל מהרגע שהצד השמאלי של החלון נמצא בתחילת הפונקציה יש </w:t>
      </w:r>
      <m:oMath>
        <m:r>
          <w:rPr>
            <w:rFonts w:ascii="Cambria Math" w:eastAsiaTheme="minorEastAsia" w:hAnsi="Cambria Math" w:cs="David"/>
            <w:sz w:val="28"/>
            <w:szCs w:val="28"/>
            <w:lang w:val="en-GB"/>
          </w:rPr>
          <m:t>n</m:t>
        </m:r>
      </m:oMath>
      <w:r w:rsidR="00F91ECC">
        <w:rPr>
          <w:rFonts w:ascii="David" w:eastAsiaTheme="minorEastAsia" w:hAnsi="David" w:cs="David" w:hint="cs"/>
          <w:i/>
          <w:sz w:val="28"/>
          <w:szCs w:val="28"/>
          <w:rtl/>
          <w:lang w:val="en-GB"/>
        </w:rPr>
        <w:t xml:space="preserve"> תוצאות לפעולת הקונבולוציה, אבל החלון מתחיל גם לפני והוא חופף לפונקציה </w:t>
      </w:r>
      <m:oMath>
        <m:r>
          <w:rPr>
            <w:rFonts w:ascii="Cambria Math" w:eastAsiaTheme="minorEastAsia" w:hAnsi="Cambria Math" w:cs="David"/>
            <w:sz w:val="28"/>
            <w:szCs w:val="28"/>
            <w:lang w:val="en-GB"/>
          </w:rPr>
          <m:t>m</m:t>
        </m:r>
        <m:r>
          <w:rPr>
            <w:rFonts w:ascii="Cambria Math" w:eastAsiaTheme="minorEastAsia" w:hAnsi="Cambria Math" w:cs="David"/>
            <w:sz w:val="28"/>
            <w:szCs w:val="28"/>
            <w:lang w:val="en-GB"/>
          </w:rPr>
          <m:t>-1</m:t>
        </m:r>
      </m:oMath>
      <w:r w:rsidR="00F91ECC">
        <w:rPr>
          <w:rFonts w:ascii="David" w:eastAsiaTheme="minorEastAsia" w:hAnsi="David" w:cs="David" w:hint="cs"/>
          <w:i/>
          <w:sz w:val="28"/>
          <w:szCs w:val="28"/>
          <w:rtl/>
          <w:lang w:val="en-GB"/>
        </w:rPr>
        <w:t xml:space="preserve"> פעמים לפני. </w:t>
      </w:r>
    </w:p>
    <w:p w14:paraId="622513ED" w14:textId="51B44CB6" w:rsidR="00772E0A" w:rsidRDefault="00772E0A" w:rsidP="00212071">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בעיות  חשובות בהחלקה- אנחנו מניחים קורלציה בזמן, שיש קשר בין ההתנהגויות לאורך הזמן ולכן משפיעות על תוצאת ההחלקה. כמו כן יש בעיה עם הקצוות, עד שלחלון יש חפיפה מלאה עם הפונקציה יש עלייה עם הקצוות במקום קפיצה החל מתחילת הפונקציה.</w:t>
      </w:r>
      <w:r w:rsidR="004B1675">
        <w:rPr>
          <w:rFonts w:ascii="David" w:eastAsiaTheme="minorEastAsia" w:hAnsi="David" w:cs="David" w:hint="cs"/>
          <w:i/>
          <w:sz w:val="28"/>
          <w:szCs w:val="28"/>
          <w:rtl/>
          <w:lang w:val="en-GB"/>
        </w:rPr>
        <w:t xml:space="preserve"> יש לכך מספר פתרונות כמו לקחת את הערך של הקונבולוציה ולחלק בגודל היחסי של החלון</w:t>
      </w:r>
      <w:r w:rsidR="00E2715E">
        <w:rPr>
          <w:rFonts w:ascii="David" w:eastAsiaTheme="minorEastAsia" w:hAnsi="David" w:cs="David" w:hint="cs"/>
          <w:i/>
          <w:sz w:val="28"/>
          <w:szCs w:val="28"/>
          <w:rtl/>
          <w:lang w:val="en-GB"/>
        </w:rPr>
        <w:t>, לתת אפסים באופן ידני עד הרגע שבו יש חפיפה בין החלון והפונקציה והם מתחילים מאותו מקום</w:t>
      </w:r>
      <w:bookmarkStart w:id="0" w:name="_GoBack"/>
      <w:bookmarkEnd w:id="0"/>
      <w:r w:rsidR="004B1675">
        <w:rPr>
          <w:rFonts w:ascii="David" w:eastAsiaTheme="minorEastAsia" w:hAnsi="David" w:cs="David" w:hint="cs"/>
          <w:i/>
          <w:sz w:val="28"/>
          <w:szCs w:val="28"/>
          <w:rtl/>
          <w:lang w:val="en-GB"/>
        </w:rPr>
        <w:t xml:space="preserve"> ועוד.</w:t>
      </w:r>
    </w:p>
    <w:p w14:paraId="7400E3E2" w14:textId="68ACF3E0" w:rsidR="00772E0A" w:rsidRPr="007417CD" w:rsidRDefault="00772E0A" w:rsidP="00E2715E">
      <w:pPr>
        <w:spacing w:line="360" w:lineRule="auto"/>
        <w:jc w:val="center"/>
        <w:rPr>
          <w:rFonts w:ascii="David" w:eastAsiaTheme="minorEastAsia" w:hAnsi="David" w:cs="David" w:hint="cs"/>
          <w:i/>
          <w:sz w:val="28"/>
          <w:szCs w:val="28"/>
          <w:rtl/>
        </w:rPr>
      </w:pPr>
      <w:r>
        <w:rPr>
          <w:noProof/>
        </w:rPr>
        <w:drawing>
          <wp:inline distT="0" distB="0" distL="0" distR="0" wp14:anchorId="4E14C29F" wp14:editId="79340B86">
            <wp:extent cx="3093720" cy="2032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906" t="21574" r="28437" b="9932"/>
                    <a:stretch/>
                  </pic:blipFill>
                  <pic:spPr bwMode="auto">
                    <a:xfrm>
                      <a:off x="0" y="0"/>
                      <a:ext cx="3093720" cy="2032000"/>
                    </a:xfrm>
                    <a:prstGeom prst="rect">
                      <a:avLst/>
                    </a:prstGeom>
                    <a:ln>
                      <a:noFill/>
                    </a:ln>
                    <a:extLst>
                      <a:ext uri="{53640926-AAD7-44D8-BBD7-CCE9431645EC}">
                        <a14:shadowObscured xmlns:a14="http://schemas.microsoft.com/office/drawing/2010/main"/>
                      </a:ext>
                    </a:extLst>
                  </pic:spPr>
                </pic:pic>
              </a:graphicData>
            </a:graphic>
          </wp:inline>
        </w:drawing>
      </w:r>
    </w:p>
    <w:sectPr w:rsidR="00772E0A" w:rsidRPr="007417CD" w:rsidSect="00E0398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6E5C"/>
    <w:multiLevelType w:val="hybridMultilevel"/>
    <w:tmpl w:val="EDCE9BD0"/>
    <w:lvl w:ilvl="0" w:tplc="5176A6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D7641"/>
    <w:multiLevelType w:val="hybridMultilevel"/>
    <w:tmpl w:val="3CE462A2"/>
    <w:lvl w:ilvl="0" w:tplc="EA4ABFD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B6D4F"/>
    <w:multiLevelType w:val="hybridMultilevel"/>
    <w:tmpl w:val="D1FC637C"/>
    <w:lvl w:ilvl="0" w:tplc="8EE8D206">
      <w:start w:val="1"/>
      <w:numFmt w:val="lowerRoman"/>
      <w:lvlText w:val="(%1)"/>
      <w:lvlJc w:val="left"/>
      <w:pPr>
        <w:ind w:left="1080" w:hanging="72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86108"/>
    <w:multiLevelType w:val="hybridMultilevel"/>
    <w:tmpl w:val="28940A8C"/>
    <w:lvl w:ilvl="0" w:tplc="3F46F05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B7A1F"/>
    <w:multiLevelType w:val="hybridMultilevel"/>
    <w:tmpl w:val="F12E2020"/>
    <w:lvl w:ilvl="0" w:tplc="E58260C6">
      <w:start w:val="1"/>
      <w:numFmt w:val="decimal"/>
      <w:lvlText w:val="%1."/>
      <w:lvlJc w:val="left"/>
      <w:pPr>
        <w:ind w:left="720" w:hanging="360"/>
      </w:pPr>
      <w:rPr>
        <w:rFonts w:ascii="David" w:eastAsiaTheme="minorEastAsia" w:hAnsi="David" w:cs="David" w:hint="default"/>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A970DC"/>
    <w:multiLevelType w:val="hybridMultilevel"/>
    <w:tmpl w:val="C9C41418"/>
    <w:lvl w:ilvl="0" w:tplc="0A4204E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A63896"/>
    <w:multiLevelType w:val="hybridMultilevel"/>
    <w:tmpl w:val="C136ED90"/>
    <w:lvl w:ilvl="0" w:tplc="36C217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AB3623"/>
    <w:multiLevelType w:val="hybridMultilevel"/>
    <w:tmpl w:val="6E2C0630"/>
    <w:lvl w:ilvl="0" w:tplc="2B7A5766">
      <w:start w:val="1"/>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1B2069"/>
    <w:multiLevelType w:val="hybridMultilevel"/>
    <w:tmpl w:val="21D69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AA3C21"/>
    <w:multiLevelType w:val="hybridMultilevel"/>
    <w:tmpl w:val="57E07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1"/>
  </w:num>
  <w:num w:numId="5">
    <w:abstractNumId w:val="3"/>
  </w:num>
  <w:num w:numId="6">
    <w:abstractNumId w:val="9"/>
  </w:num>
  <w:num w:numId="7">
    <w:abstractNumId w:val="5"/>
  </w:num>
  <w:num w:numId="8">
    <w:abstractNumId w:val="8"/>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58E"/>
    <w:rsid w:val="00010BE0"/>
    <w:rsid w:val="000150D1"/>
    <w:rsid w:val="00020D97"/>
    <w:rsid w:val="00022068"/>
    <w:rsid w:val="00032DF3"/>
    <w:rsid w:val="000627F4"/>
    <w:rsid w:val="00072EDB"/>
    <w:rsid w:val="00077199"/>
    <w:rsid w:val="000807A0"/>
    <w:rsid w:val="00094DA1"/>
    <w:rsid w:val="000A0288"/>
    <w:rsid w:val="000A10E4"/>
    <w:rsid w:val="000B0D95"/>
    <w:rsid w:val="000D106F"/>
    <w:rsid w:val="000D5406"/>
    <w:rsid w:val="000F151E"/>
    <w:rsid w:val="000F5ADE"/>
    <w:rsid w:val="001036DC"/>
    <w:rsid w:val="00105EDA"/>
    <w:rsid w:val="00106A8F"/>
    <w:rsid w:val="00107D43"/>
    <w:rsid w:val="00111BC2"/>
    <w:rsid w:val="00123E95"/>
    <w:rsid w:val="001309B6"/>
    <w:rsid w:val="00142374"/>
    <w:rsid w:val="00150812"/>
    <w:rsid w:val="00151F75"/>
    <w:rsid w:val="0016217D"/>
    <w:rsid w:val="00170BE0"/>
    <w:rsid w:val="00180264"/>
    <w:rsid w:val="00184AEA"/>
    <w:rsid w:val="00185909"/>
    <w:rsid w:val="001958C0"/>
    <w:rsid w:val="00196B7E"/>
    <w:rsid w:val="0019796F"/>
    <w:rsid w:val="001A1D2D"/>
    <w:rsid w:val="001C4AE4"/>
    <w:rsid w:val="001C74EA"/>
    <w:rsid w:val="001C75BC"/>
    <w:rsid w:val="001D2799"/>
    <w:rsid w:val="001D61D6"/>
    <w:rsid w:val="001E7B38"/>
    <w:rsid w:val="00204D7D"/>
    <w:rsid w:val="0020574B"/>
    <w:rsid w:val="00205BAA"/>
    <w:rsid w:val="00210ED0"/>
    <w:rsid w:val="00212071"/>
    <w:rsid w:val="00213289"/>
    <w:rsid w:val="00241140"/>
    <w:rsid w:val="002450BB"/>
    <w:rsid w:val="00263974"/>
    <w:rsid w:val="00263B02"/>
    <w:rsid w:val="00267402"/>
    <w:rsid w:val="00271F45"/>
    <w:rsid w:val="00280F20"/>
    <w:rsid w:val="00292D98"/>
    <w:rsid w:val="002A1241"/>
    <w:rsid w:val="002A2205"/>
    <w:rsid w:val="002A4059"/>
    <w:rsid w:val="002C7230"/>
    <w:rsid w:val="002D47FC"/>
    <w:rsid w:val="002E6BAE"/>
    <w:rsid w:val="002F1640"/>
    <w:rsid w:val="002F63D9"/>
    <w:rsid w:val="003021D1"/>
    <w:rsid w:val="0031032F"/>
    <w:rsid w:val="0033473B"/>
    <w:rsid w:val="003412A8"/>
    <w:rsid w:val="00342873"/>
    <w:rsid w:val="00354127"/>
    <w:rsid w:val="00364E7B"/>
    <w:rsid w:val="003740DD"/>
    <w:rsid w:val="00374BDB"/>
    <w:rsid w:val="00382B1C"/>
    <w:rsid w:val="00383EA4"/>
    <w:rsid w:val="003A615F"/>
    <w:rsid w:val="003A6953"/>
    <w:rsid w:val="003B405F"/>
    <w:rsid w:val="003D3F27"/>
    <w:rsid w:val="003E45B6"/>
    <w:rsid w:val="003F64CC"/>
    <w:rsid w:val="003F79FE"/>
    <w:rsid w:val="003F7B37"/>
    <w:rsid w:val="00402DEA"/>
    <w:rsid w:val="00403173"/>
    <w:rsid w:val="0041535B"/>
    <w:rsid w:val="004168BB"/>
    <w:rsid w:val="00416B7A"/>
    <w:rsid w:val="00430D36"/>
    <w:rsid w:val="004333F2"/>
    <w:rsid w:val="00460A3E"/>
    <w:rsid w:val="00487604"/>
    <w:rsid w:val="0049392D"/>
    <w:rsid w:val="0049657B"/>
    <w:rsid w:val="004A10EB"/>
    <w:rsid w:val="004B1675"/>
    <w:rsid w:val="004D0CBF"/>
    <w:rsid w:val="004D3830"/>
    <w:rsid w:val="004F2654"/>
    <w:rsid w:val="0050204E"/>
    <w:rsid w:val="00516CC7"/>
    <w:rsid w:val="005321AE"/>
    <w:rsid w:val="00536A1C"/>
    <w:rsid w:val="00550419"/>
    <w:rsid w:val="005736D8"/>
    <w:rsid w:val="0058098A"/>
    <w:rsid w:val="00595A1E"/>
    <w:rsid w:val="005A03DD"/>
    <w:rsid w:val="005A5ED1"/>
    <w:rsid w:val="005C7BA5"/>
    <w:rsid w:val="005D004E"/>
    <w:rsid w:val="006005C6"/>
    <w:rsid w:val="00617159"/>
    <w:rsid w:val="00631D5F"/>
    <w:rsid w:val="00635F26"/>
    <w:rsid w:val="006605AE"/>
    <w:rsid w:val="006620AD"/>
    <w:rsid w:val="006644BF"/>
    <w:rsid w:val="00665645"/>
    <w:rsid w:val="00665FEF"/>
    <w:rsid w:val="0067759F"/>
    <w:rsid w:val="0068009C"/>
    <w:rsid w:val="006852F1"/>
    <w:rsid w:val="006A5075"/>
    <w:rsid w:val="006A6880"/>
    <w:rsid w:val="006B2912"/>
    <w:rsid w:val="006B5078"/>
    <w:rsid w:val="006D4A74"/>
    <w:rsid w:val="006E2FC3"/>
    <w:rsid w:val="006E755F"/>
    <w:rsid w:val="006E77E4"/>
    <w:rsid w:val="006F214F"/>
    <w:rsid w:val="006F5C95"/>
    <w:rsid w:val="006F7C82"/>
    <w:rsid w:val="00716CDA"/>
    <w:rsid w:val="00723BE5"/>
    <w:rsid w:val="00723D43"/>
    <w:rsid w:val="00731946"/>
    <w:rsid w:val="007417CD"/>
    <w:rsid w:val="00750C57"/>
    <w:rsid w:val="00765221"/>
    <w:rsid w:val="00766BF9"/>
    <w:rsid w:val="00772E0A"/>
    <w:rsid w:val="00790A33"/>
    <w:rsid w:val="00792782"/>
    <w:rsid w:val="007949DD"/>
    <w:rsid w:val="00796797"/>
    <w:rsid w:val="007B0502"/>
    <w:rsid w:val="007D4466"/>
    <w:rsid w:val="007D7024"/>
    <w:rsid w:val="007E428C"/>
    <w:rsid w:val="007F00A1"/>
    <w:rsid w:val="007F53E1"/>
    <w:rsid w:val="008115B6"/>
    <w:rsid w:val="00816E3B"/>
    <w:rsid w:val="0082551D"/>
    <w:rsid w:val="00843FC0"/>
    <w:rsid w:val="00846F62"/>
    <w:rsid w:val="00862666"/>
    <w:rsid w:val="00865CBB"/>
    <w:rsid w:val="008822CB"/>
    <w:rsid w:val="008A43D3"/>
    <w:rsid w:val="008B574D"/>
    <w:rsid w:val="008D4551"/>
    <w:rsid w:val="008D6EC9"/>
    <w:rsid w:val="0091161F"/>
    <w:rsid w:val="0091607F"/>
    <w:rsid w:val="00924837"/>
    <w:rsid w:val="00936DD1"/>
    <w:rsid w:val="00942DA2"/>
    <w:rsid w:val="00943F95"/>
    <w:rsid w:val="00953FB9"/>
    <w:rsid w:val="009639D7"/>
    <w:rsid w:val="009672A7"/>
    <w:rsid w:val="00972D9A"/>
    <w:rsid w:val="00987356"/>
    <w:rsid w:val="009B3DDA"/>
    <w:rsid w:val="009B6BFC"/>
    <w:rsid w:val="009D132F"/>
    <w:rsid w:val="009D4E54"/>
    <w:rsid w:val="009F30E2"/>
    <w:rsid w:val="00A00612"/>
    <w:rsid w:val="00A50D9E"/>
    <w:rsid w:val="00A52937"/>
    <w:rsid w:val="00A55BE0"/>
    <w:rsid w:val="00A612D8"/>
    <w:rsid w:val="00A71B86"/>
    <w:rsid w:val="00A73C09"/>
    <w:rsid w:val="00A75741"/>
    <w:rsid w:val="00A81CB3"/>
    <w:rsid w:val="00A82B59"/>
    <w:rsid w:val="00A8650A"/>
    <w:rsid w:val="00A9279F"/>
    <w:rsid w:val="00AC2687"/>
    <w:rsid w:val="00AC5BB8"/>
    <w:rsid w:val="00AE5BD4"/>
    <w:rsid w:val="00AF05A9"/>
    <w:rsid w:val="00AF0F67"/>
    <w:rsid w:val="00AF326C"/>
    <w:rsid w:val="00B118B7"/>
    <w:rsid w:val="00B13328"/>
    <w:rsid w:val="00B16C07"/>
    <w:rsid w:val="00B226FE"/>
    <w:rsid w:val="00B2416B"/>
    <w:rsid w:val="00B24A26"/>
    <w:rsid w:val="00B24D8E"/>
    <w:rsid w:val="00B263B4"/>
    <w:rsid w:val="00B27468"/>
    <w:rsid w:val="00B30793"/>
    <w:rsid w:val="00B315DA"/>
    <w:rsid w:val="00B333B2"/>
    <w:rsid w:val="00B3602D"/>
    <w:rsid w:val="00B4444A"/>
    <w:rsid w:val="00B46438"/>
    <w:rsid w:val="00B52CE5"/>
    <w:rsid w:val="00B52D88"/>
    <w:rsid w:val="00B54044"/>
    <w:rsid w:val="00B72370"/>
    <w:rsid w:val="00B7251F"/>
    <w:rsid w:val="00B87691"/>
    <w:rsid w:val="00BB0216"/>
    <w:rsid w:val="00BB3CA9"/>
    <w:rsid w:val="00BB583C"/>
    <w:rsid w:val="00BB7D72"/>
    <w:rsid w:val="00BC2908"/>
    <w:rsid w:val="00BD30D1"/>
    <w:rsid w:val="00BE4152"/>
    <w:rsid w:val="00BE4219"/>
    <w:rsid w:val="00BF388B"/>
    <w:rsid w:val="00BF3C39"/>
    <w:rsid w:val="00BF5FD2"/>
    <w:rsid w:val="00BF6CDB"/>
    <w:rsid w:val="00C01739"/>
    <w:rsid w:val="00C02258"/>
    <w:rsid w:val="00C043AD"/>
    <w:rsid w:val="00C311D5"/>
    <w:rsid w:val="00C47D91"/>
    <w:rsid w:val="00C5509F"/>
    <w:rsid w:val="00C71DA4"/>
    <w:rsid w:val="00C7280B"/>
    <w:rsid w:val="00C80A8A"/>
    <w:rsid w:val="00C82A60"/>
    <w:rsid w:val="00C879E9"/>
    <w:rsid w:val="00C90EA7"/>
    <w:rsid w:val="00CA1939"/>
    <w:rsid w:val="00CA5332"/>
    <w:rsid w:val="00CA6118"/>
    <w:rsid w:val="00CA62C0"/>
    <w:rsid w:val="00CA6ADD"/>
    <w:rsid w:val="00CB1C71"/>
    <w:rsid w:val="00CB4DC5"/>
    <w:rsid w:val="00CB5106"/>
    <w:rsid w:val="00CB5C10"/>
    <w:rsid w:val="00CB7818"/>
    <w:rsid w:val="00CC3C2B"/>
    <w:rsid w:val="00CC4E9B"/>
    <w:rsid w:val="00CD1C06"/>
    <w:rsid w:val="00CE31E6"/>
    <w:rsid w:val="00CF46B8"/>
    <w:rsid w:val="00CF4B90"/>
    <w:rsid w:val="00CF51D2"/>
    <w:rsid w:val="00D003A9"/>
    <w:rsid w:val="00D13A79"/>
    <w:rsid w:val="00D36A42"/>
    <w:rsid w:val="00D377E4"/>
    <w:rsid w:val="00D45E03"/>
    <w:rsid w:val="00D52909"/>
    <w:rsid w:val="00D53409"/>
    <w:rsid w:val="00D54D3A"/>
    <w:rsid w:val="00D57CC6"/>
    <w:rsid w:val="00D57D2E"/>
    <w:rsid w:val="00D6193C"/>
    <w:rsid w:val="00D63613"/>
    <w:rsid w:val="00D767B4"/>
    <w:rsid w:val="00D81F02"/>
    <w:rsid w:val="00DA36F1"/>
    <w:rsid w:val="00DA538E"/>
    <w:rsid w:val="00DB3689"/>
    <w:rsid w:val="00DB4082"/>
    <w:rsid w:val="00DC6E7D"/>
    <w:rsid w:val="00DD7E83"/>
    <w:rsid w:val="00DE0EFE"/>
    <w:rsid w:val="00DE7E44"/>
    <w:rsid w:val="00E0398D"/>
    <w:rsid w:val="00E07ADA"/>
    <w:rsid w:val="00E16FE3"/>
    <w:rsid w:val="00E23929"/>
    <w:rsid w:val="00E23B57"/>
    <w:rsid w:val="00E25116"/>
    <w:rsid w:val="00E2715E"/>
    <w:rsid w:val="00E278FD"/>
    <w:rsid w:val="00E34FF6"/>
    <w:rsid w:val="00E36ACF"/>
    <w:rsid w:val="00E456FB"/>
    <w:rsid w:val="00E60B0D"/>
    <w:rsid w:val="00E62A35"/>
    <w:rsid w:val="00E7473A"/>
    <w:rsid w:val="00E931C4"/>
    <w:rsid w:val="00E94D84"/>
    <w:rsid w:val="00E97185"/>
    <w:rsid w:val="00EB5D6C"/>
    <w:rsid w:val="00ED699F"/>
    <w:rsid w:val="00EE1B80"/>
    <w:rsid w:val="00EF1426"/>
    <w:rsid w:val="00EF173D"/>
    <w:rsid w:val="00EF1FAD"/>
    <w:rsid w:val="00EF3AEA"/>
    <w:rsid w:val="00EF574F"/>
    <w:rsid w:val="00EF6F24"/>
    <w:rsid w:val="00F04D20"/>
    <w:rsid w:val="00F06D1D"/>
    <w:rsid w:val="00F16E78"/>
    <w:rsid w:val="00F351D3"/>
    <w:rsid w:val="00F36E1C"/>
    <w:rsid w:val="00F40333"/>
    <w:rsid w:val="00F44C2D"/>
    <w:rsid w:val="00F46EFD"/>
    <w:rsid w:val="00F47CD0"/>
    <w:rsid w:val="00F53A59"/>
    <w:rsid w:val="00F623AA"/>
    <w:rsid w:val="00F72FDF"/>
    <w:rsid w:val="00F81286"/>
    <w:rsid w:val="00F838E8"/>
    <w:rsid w:val="00F91ECC"/>
    <w:rsid w:val="00FA7666"/>
    <w:rsid w:val="00FB0401"/>
    <w:rsid w:val="00FC0044"/>
    <w:rsid w:val="00FC214A"/>
    <w:rsid w:val="00FC758E"/>
    <w:rsid w:val="00FD726B"/>
    <w:rsid w:val="00FD7EB0"/>
    <w:rsid w:val="00FE45ED"/>
    <w:rsid w:val="00FE7351"/>
    <w:rsid w:val="00FF0227"/>
    <w:rsid w:val="00FF2627"/>
    <w:rsid w:val="00FF75D3"/>
    <w:rsid w:val="00FF7F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8244D"/>
  <w15:chartTrackingRefBased/>
  <w15:docId w15:val="{AF2BC15F-40D6-4FBB-86F0-558453F21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66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106F"/>
    <w:rPr>
      <w:color w:val="808080"/>
    </w:rPr>
  </w:style>
  <w:style w:type="paragraph" w:styleId="ListParagraph">
    <w:name w:val="List Paragraph"/>
    <w:basedOn w:val="Normal"/>
    <w:uiPriority w:val="34"/>
    <w:qFormat/>
    <w:rsid w:val="00516CC7"/>
    <w:pPr>
      <w:ind w:left="720"/>
      <w:contextualSpacing/>
    </w:pPr>
  </w:style>
  <w:style w:type="character" w:styleId="CommentReference">
    <w:name w:val="annotation reference"/>
    <w:basedOn w:val="DefaultParagraphFont"/>
    <w:uiPriority w:val="99"/>
    <w:semiHidden/>
    <w:unhideWhenUsed/>
    <w:rsid w:val="001C4AE4"/>
    <w:rPr>
      <w:sz w:val="16"/>
      <w:szCs w:val="16"/>
    </w:rPr>
  </w:style>
  <w:style w:type="paragraph" w:styleId="CommentText">
    <w:name w:val="annotation text"/>
    <w:basedOn w:val="Normal"/>
    <w:link w:val="CommentTextChar"/>
    <w:uiPriority w:val="99"/>
    <w:semiHidden/>
    <w:unhideWhenUsed/>
    <w:rsid w:val="001C4AE4"/>
    <w:pPr>
      <w:spacing w:line="240" w:lineRule="auto"/>
    </w:pPr>
    <w:rPr>
      <w:sz w:val="20"/>
      <w:szCs w:val="20"/>
    </w:rPr>
  </w:style>
  <w:style w:type="character" w:customStyle="1" w:styleId="CommentTextChar">
    <w:name w:val="Comment Text Char"/>
    <w:basedOn w:val="DefaultParagraphFont"/>
    <w:link w:val="CommentText"/>
    <w:uiPriority w:val="99"/>
    <w:semiHidden/>
    <w:rsid w:val="001C4AE4"/>
    <w:rPr>
      <w:sz w:val="20"/>
      <w:szCs w:val="20"/>
    </w:rPr>
  </w:style>
  <w:style w:type="paragraph" w:styleId="CommentSubject">
    <w:name w:val="annotation subject"/>
    <w:basedOn w:val="CommentText"/>
    <w:next w:val="CommentText"/>
    <w:link w:val="CommentSubjectChar"/>
    <w:uiPriority w:val="99"/>
    <w:semiHidden/>
    <w:unhideWhenUsed/>
    <w:rsid w:val="001C4AE4"/>
    <w:rPr>
      <w:b/>
      <w:bCs/>
    </w:rPr>
  </w:style>
  <w:style w:type="character" w:customStyle="1" w:styleId="CommentSubjectChar">
    <w:name w:val="Comment Subject Char"/>
    <w:basedOn w:val="CommentTextChar"/>
    <w:link w:val="CommentSubject"/>
    <w:uiPriority w:val="99"/>
    <w:semiHidden/>
    <w:rsid w:val="001C4AE4"/>
    <w:rPr>
      <w:b/>
      <w:bCs/>
      <w:sz w:val="20"/>
      <w:szCs w:val="20"/>
    </w:rPr>
  </w:style>
  <w:style w:type="paragraph" w:styleId="BalloonText">
    <w:name w:val="Balloon Text"/>
    <w:basedOn w:val="Normal"/>
    <w:link w:val="BalloonTextChar"/>
    <w:uiPriority w:val="99"/>
    <w:semiHidden/>
    <w:unhideWhenUsed/>
    <w:rsid w:val="001C4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AE4"/>
    <w:rPr>
      <w:rFonts w:ascii="Segoe UI" w:hAnsi="Segoe UI" w:cs="Segoe UI"/>
      <w:sz w:val="18"/>
      <w:szCs w:val="18"/>
    </w:rPr>
  </w:style>
  <w:style w:type="character" w:styleId="Hyperlink">
    <w:name w:val="Hyperlink"/>
    <w:basedOn w:val="DefaultParagraphFont"/>
    <w:uiPriority w:val="99"/>
    <w:unhideWhenUsed/>
    <w:rsid w:val="00263974"/>
    <w:rPr>
      <w:color w:val="0000FF"/>
      <w:u w:val="single"/>
    </w:rPr>
  </w:style>
  <w:style w:type="character" w:styleId="UnresolvedMention">
    <w:name w:val="Unresolved Mention"/>
    <w:basedOn w:val="DefaultParagraphFont"/>
    <w:uiPriority w:val="99"/>
    <w:semiHidden/>
    <w:unhideWhenUsed/>
    <w:rsid w:val="005A5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04354-1EF1-45DB-A1C3-786B5DBEE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15</Pages>
  <Words>2281</Words>
  <Characters>11408</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yaluden@gmail.com</dc:creator>
  <cp:keywords/>
  <dc:description/>
  <cp:lastModifiedBy>yaluden@gmail.com</cp:lastModifiedBy>
  <cp:revision>134</cp:revision>
  <dcterms:created xsi:type="dcterms:W3CDTF">2020-03-12T08:03:00Z</dcterms:created>
  <dcterms:modified xsi:type="dcterms:W3CDTF">2020-03-19T09:30:00Z</dcterms:modified>
</cp:coreProperties>
</file>